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5E72" w14:textId="222DDB48" w:rsidR="00E479CB" w:rsidRDefault="00E479CB">
      <w:pPr>
        <w:jc w:val="center"/>
        <w:rPr>
          <w:b/>
          <w:bCs/>
          <w:sz w:val="32"/>
          <w:szCs w:val="32"/>
          <w:u w:val="single"/>
        </w:rPr>
      </w:pPr>
      <w:r>
        <w:rPr>
          <w:b/>
          <w:bCs/>
          <w:sz w:val="32"/>
          <w:szCs w:val="32"/>
          <w:u w:val="single"/>
        </w:rPr>
        <w:t>Full list of Small Grant Awards</w:t>
      </w:r>
      <w:r w:rsidR="00732016">
        <w:rPr>
          <w:b/>
          <w:bCs/>
          <w:sz w:val="32"/>
          <w:szCs w:val="32"/>
          <w:u w:val="single"/>
        </w:rPr>
        <w:t xml:space="preserve"> </w:t>
      </w:r>
      <w:r w:rsidR="0082450A">
        <w:rPr>
          <w:b/>
          <w:bCs/>
          <w:sz w:val="32"/>
          <w:szCs w:val="32"/>
          <w:u w:val="single"/>
        </w:rPr>
        <w:t xml:space="preserve">for </w:t>
      </w:r>
      <w:r w:rsidR="00732016">
        <w:rPr>
          <w:b/>
          <w:bCs/>
          <w:sz w:val="32"/>
          <w:szCs w:val="32"/>
          <w:u w:val="single"/>
        </w:rPr>
        <w:t>2024/25</w:t>
      </w:r>
    </w:p>
    <w:p w14:paraId="4914B94C" w14:textId="12DA4FAF" w:rsidR="00614B29" w:rsidRDefault="00E95A35">
      <w:pPr>
        <w:jc w:val="center"/>
      </w:pPr>
      <w:r>
        <w:t xml:space="preserve">29 x </w:t>
      </w:r>
      <w:r w:rsidR="00732016">
        <w:t>organisations</w:t>
      </w:r>
      <w:r>
        <w:t xml:space="preserve"> (23 x projects and 6 x discretionary awards)</w:t>
      </w:r>
    </w:p>
    <w:p w14:paraId="28A48E58" w14:textId="3A3B05A0" w:rsidR="00BB2D06" w:rsidRDefault="00BB2D06">
      <w:pPr>
        <w:jc w:val="center"/>
      </w:pPr>
      <w:r>
        <w:t>Total amount granted for Small Grants = £</w:t>
      </w:r>
      <w:r w:rsidR="00525B50">
        <w:t>272,073.13 (£34,959.00 for discretionary awards, £237,</w:t>
      </w:r>
      <w:r w:rsidR="00B46F98">
        <w:t>114.13 for all other recipients of Small Grants)</w:t>
      </w:r>
    </w:p>
    <w:p w14:paraId="3697F6E1" w14:textId="79DED094" w:rsidR="006879F5" w:rsidRDefault="006879F5">
      <w:pPr>
        <w:jc w:val="center"/>
      </w:pPr>
      <w:r>
        <w:t>£22,</w:t>
      </w:r>
      <w:r w:rsidR="00B621B6">
        <w:t>073.13 over the PCC Budget for Small Grants of £250,000.00</w:t>
      </w:r>
    </w:p>
    <w:p w14:paraId="4914B94D" w14:textId="77777777" w:rsidR="00614B29" w:rsidRDefault="00614B29"/>
    <w:p w14:paraId="4914B94E" w14:textId="77777777" w:rsidR="00614B29" w:rsidRDefault="00E95A35">
      <w:pPr>
        <w:rPr>
          <w:b/>
          <w:bCs/>
        </w:rPr>
      </w:pPr>
      <w:bookmarkStart w:id="0" w:name="_Hlk155941057"/>
      <w:r>
        <w:rPr>
          <w:b/>
          <w:bCs/>
        </w:rPr>
        <w:t>Arts Uplift Community Interest Company</w:t>
      </w:r>
    </w:p>
    <w:p w14:paraId="4914B94F" w14:textId="77777777" w:rsidR="00614B29" w:rsidRPr="00973AA9" w:rsidRDefault="00E95A35">
      <w:r w:rsidRPr="00973AA9">
        <w:t xml:space="preserve">P32 – Create to Motivate </w:t>
      </w:r>
    </w:p>
    <w:p w14:paraId="630C792D" w14:textId="26F0118C" w:rsidR="00A40CB9" w:rsidRDefault="004D1D7A">
      <w:r>
        <w:t xml:space="preserve">Amount Awarded </w:t>
      </w:r>
      <w:r w:rsidR="00A40CB9">
        <w:t>£</w:t>
      </w:r>
      <w:r w:rsidR="00CE12F9">
        <w:t>8,842.00</w:t>
      </w:r>
      <w:r>
        <w:t xml:space="preserve">, </w:t>
      </w:r>
      <w:r w:rsidR="00973AA9">
        <w:t>supported in full.</w:t>
      </w:r>
    </w:p>
    <w:p w14:paraId="4914B951" w14:textId="77777777" w:rsidR="00614B29" w:rsidRDefault="00E95A35">
      <w:pPr>
        <w:rPr>
          <w:rFonts w:ascii="Arial" w:hAnsi="Arial" w:cs="Arial"/>
          <w:color w:val="000000"/>
          <w:sz w:val="20"/>
          <w:szCs w:val="20"/>
          <w:shd w:val="clear" w:color="auto" w:fill="FFFFFF"/>
        </w:rPr>
      </w:pPr>
      <w:r>
        <w:rPr>
          <w:rFonts w:ascii="Arial" w:hAnsi="Arial" w:cs="Arial"/>
          <w:color w:val="000000"/>
          <w:sz w:val="20"/>
          <w:szCs w:val="20"/>
          <w:shd w:val="clear" w:color="auto" w:fill="FFFFFF"/>
        </w:rPr>
        <w:t>Service users will be men aged 18-75 and will be on probation and have a court order. Building on from previous projects the main objectives of the project are: 1) to deliver a series of 2hr x 30 arts interventions (arts and crafts, music/song writing and film making) at Augustus House, Leamington Spa in order to provide the residents with much needed creative engagement to support them to connect with others, provide a platform to express themselves, improve or develop new skills and improve their mental well-being. Our target is for 30 people to be referred, with at least 27 attending at least one session and 15 to attend at least 5 out of the 9 sessions per course (3 courses). The songs created will also be recorded and a short film and craft/pottery pieces will be produced. 2) to invite 2 past residents from Augustus House that have been on one of the courses before and have stayed near to Leamington Spa to support the artist in future courses. They will also receive mentoring as well from the artist about workshop delivery. They will receive a certificate on completion which can be used for their CV. </w:t>
      </w:r>
    </w:p>
    <w:bookmarkEnd w:id="0"/>
    <w:p w14:paraId="4914B952" w14:textId="77777777" w:rsidR="00614B29" w:rsidRDefault="00614B29">
      <w:pPr>
        <w:rPr>
          <w:rFonts w:ascii="Arial" w:hAnsi="Arial" w:cs="Arial"/>
          <w:color w:val="000000"/>
          <w:sz w:val="20"/>
          <w:szCs w:val="20"/>
          <w:shd w:val="clear" w:color="auto" w:fill="FFFFFF"/>
        </w:rPr>
      </w:pPr>
    </w:p>
    <w:p w14:paraId="4914B953" w14:textId="77777777" w:rsidR="00614B29" w:rsidRDefault="00E95A35">
      <w:pPr>
        <w:rPr>
          <w:b/>
          <w:bCs/>
        </w:rPr>
      </w:pPr>
      <w:r>
        <w:rPr>
          <w:b/>
          <w:bCs/>
        </w:rPr>
        <w:t>Mediation &amp; Community Support (MACS) </w:t>
      </w:r>
    </w:p>
    <w:p w14:paraId="4914B954" w14:textId="77777777" w:rsidR="00614B29" w:rsidRDefault="00E95A35">
      <w:r>
        <w:t>P41 - Conflict Response Ability (CRA) </w:t>
      </w:r>
    </w:p>
    <w:p w14:paraId="5542C25E" w14:textId="65D941D2" w:rsidR="00CE12F9" w:rsidRDefault="00D064CE">
      <w:r>
        <w:t xml:space="preserve">Amount Awarded </w:t>
      </w:r>
      <w:r w:rsidR="00CE12F9">
        <w:t>£10,000.00</w:t>
      </w:r>
      <w:r>
        <w:t xml:space="preserve">, </w:t>
      </w:r>
      <w:r w:rsidR="00AB50D6">
        <w:t>supported partially.</w:t>
      </w:r>
    </w:p>
    <w:p w14:paraId="4914B956" w14:textId="77777777" w:rsidR="00614B29" w:rsidRDefault="00E95A35">
      <w:r>
        <w:t xml:space="preserve">Conflict is normal in human relationships and is an opportunity for change and growth. CONFLICT RESPONSE- ABILITY (CRA) will engage people in constructive change initiatives that include and go beyond the resolution of a particular problem to empower them to have the ability to respond constructively in future conflicts. CRA will: </w:t>
      </w:r>
      <w:proofErr w:type="spellStart"/>
      <w:r>
        <w:t>Stengthen</w:t>
      </w:r>
      <w:proofErr w:type="spellEnd"/>
      <w:r>
        <w:t xml:space="preserve"> communities and build the capacity to deliver timely, appropriate interventions by recruiting and training local volunteers in methods of peaceful conflict transformation to support people experiencing conflict through listening and empowering them to respond effectively. Improve access to appropriate support by providing in-depth training to referring officers, enhancing their skills in working with conflict, and methods of empowering people to access appropriate support promptly. Support people to manage and respond constructively when in conflict, to communicate effectively, to problem solve, build </w:t>
      </w:r>
      <w:proofErr w:type="gramStart"/>
      <w:r>
        <w:t>resilience</w:t>
      </w:r>
      <w:proofErr w:type="gramEnd"/>
      <w:r>
        <w:t xml:space="preserve"> and feel safer by assisting them to though the provision of Conflict coaching, Non-violent Communication Coaching and Mediation </w:t>
      </w:r>
    </w:p>
    <w:p w14:paraId="4914B957" w14:textId="77777777" w:rsidR="00614B29" w:rsidRDefault="00614B29"/>
    <w:p w14:paraId="4914B958" w14:textId="77777777" w:rsidR="00614B29" w:rsidRDefault="00E95A35">
      <w:pPr>
        <w:rPr>
          <w:b/>
          <w:bCs/>
        </w:rPr>
      </w:pPr>
      <w:bookmarkStart w:id="1" w:name="_Hlk155941074"/>
      <w:r>
        <w:rPr>
          <w:b/>
          <w:bCs/>
        </w:rPr>
        <w:t>Aspire in Arts LTD </w:t>
      </w:r>
    </w:p>
    <w:p w14:paraId="4914B959" w14:textId="77777777" w:rsidR="00614B29" w:rsidRDefault="00E95A35">
      <w:r>
        <w:t>P44 - Knife Crime/ Serious Youth Violence Awareness Project </w:t>
      </w:r>
    </w:p>
    <w:p w14:paraId="6AF9BEF3" w14:textId="13612E9A" w:rsidR="00CE12F9" w:rsidRDefault="00274D0C">
      <w:r>
        <w:lastRenderedPageBreak/>
        <w:t xml:space="preserve">Amount Awarded </w:t>
      </w:r>
      <w:r w:rsidR="00CE12F9">
        <w:t>£14,</w:t>
      </w:r>
      <w:r w:rsidR="00A56E27">
        <w:t>968.80</w:t>
      </w:r>
      <w:r>
        <w:t>, supported in full.</w:t>
      </w:r>
    </w:p>
    <w:p w14:paraId="4914B95B" w14:textId="77777777" w:rsidR="00614B29" w:rsidRDefault="00E95A35">
      <w:r>
        <w:t>Continue to deliver our anti-knife crime workshops within schools/colleges and 6th forms with Alison Cope and poetry/songwriting workshops with our youth workers and mentors within the breakout workshops. To promote our youth activities (youth clubs, music workshops, trips etc) within the schools as an alternative to being involved in ASB. To work with Nuneaton SNT, Youth Offending, schools, social care teams etc to target/refer those young people who are really at risk of serious youth violence and ASB and to offer mentoring time with Alison Cope to help them realise the real consequences of being involved in ASB. To organise 2 community events to raise the awareness to the whole community - parents/carers, practitioners, partners etc. Together raising the awareness of serious youth violence, ASB, the importance of talking to young people about the negative impacts of social media etc. We aim that these events will help to provide a coordinated approach to tackling this issue alongside the other preventative and targeted work this project will offer. Project targets young people aged 10-25 within schools and sixth form.</w:t>
      </w:r>
    </w:p>
    <w:bookmarkEnd w:id="1"/>
    <w:p w14:paraId="4914B95C" w14:textId="77777777" w:rsidR="00614B29" w:rsidRDefault="00614B29"/>
    <w:p w14:paraId="4914B95D" w14:textId="77777777" w:rsidR="00614B29" w:rsidRDefault="00E95A35">
      <w:pPr>
        <w:rPr>
          <w:b/>
          <w:bCs/>
        </w:rPr>
      </w:pPr>
      <w:bookmarkStart w:id="2" w:name="_Hlk155941092"/>
      <w:r>
        <w:rPr>
          <w:b/>
          <w:bCs/>
        </w:rPr>
        <w:t>Futures Unlocked</w:t>
      </w:r>
    </w:p>
    <w:p w14:paraId="4914B95E" w14:textId="77777777" w:rsidR="00614B29" w:rsidRDefault="00E95A35">
      <w:r>
        <w:t>P07 - Community support to offenders and ex-offenders </w:t>
      </w:r>
    </w:p>
    <w:p w14:paraId="5F893648" w14:textId="6DA2DDD3" w:rsidR="00A56E27" w:rsidRDefault="00274D0C">
      <w:r>
        <w:t xml:space="preserve">Amount Awarded </w:t>
      </w:r>
      <w:r w:rsidR="00A56E27">
        <w:t>£10,000.00</w:t>
      </w:r>
      <w:r>
        <w:t>, supported partially.</w:t>
      </w:r>
    </w:p>
    <w:p w14:paraId="4914B960" w14:textId="77777777" w:rsidR="00614B29" w:rsidRDefault="00E95A35">
      <w:r>
        <w:t>Funding for our on-going programme of support to ex-offenders and offenders who are serving their sentence in the community (our clients). It is considered that these clients require additional support to achieve a long-lasting resettlement. For each client we develop and agree with them and their resettlement officer an individually tailored programme which reflects their individual needs. We aim to support clients who are returning to the community in Warwickshire through our two chaplains and team of 20 to 30 trained and Disclosure and Barring Service checked mentors. Undertake a risk-based assessment to determine whether we can work with them.  If we are able, we determine whether this is by a chaplain or mentor.  This assessment will also ensure that clients and mentors are safeguarded. We aim to match clients and mentors based on mutual interests so that both will benefit from the support provided. The programme follows the HMPPS pathways which include accommodation, alcohol/drug counselling, finding employment, managing a budget and health/mental health issues. When released, the client will meet their mentor with their chaplain to commence their support programme.  This usually lasts around 18 weeks, but in the more complex cases this can last up to a year. </w:t>
      </w:r>
    </w:p>
    <w:bookmarkEnd w:id="2"/>
    <w:p w14:paraId="4914B961" w14:textId="77777777" w:rsidR="00614B29" w:rsidRDefault="00614B29"/>
    <w:p w14:paraId="4914B962" w14:textId="77777777" w:rsidR="00614B29" w:rsidRDefault="00E95A35">
      <w:pPr>
        <w:rPr>
          <w:b/>
          <w:bCs/>
        </w:rPr>
      </w:pPr>
      <w:bookmarkStart w:id="3" w:name="_Hlk156998140"/>
      <w:r>
        <w:rPr>
          <w:b/>
          <w:bCs/>
        </w:rPr>
        <w:t>Rugby Borough Neighbourhood Watch </w:t>
      </w:r>
    </w:p>
    <w:bookmarkEnd w:id="3"/>
    <w:p w14:paraId="4914B963" w14:textId="77777777" w:rsidR="00614B29" w:rsidRDefault="00E95A35">
      <w:r>
        <w:t>P14 - Neighbourhood Watch and Good Neighbour Initiative </w:t>
      </w:r>
    </w:p>
    <w:p w14:paraId="32CE32ED" w14:textId="45801F53" w:rsidR="00A56E27" w:rsidRDefault="006F583E">
      <w:r>
        <w:t xml:space="preserve">Amount Awarded </w:t>
      </w:r>
      <w:r w:rsidR="00A56E27">
        <w:t>£2,300</w:t>
      </w:r>
      <w:r>
        <w:t xml:space="preserve">, </w:t>
      </w:r>
      <w:r w:rsidR="00EE3B92">
        <w:t>supported in full.</w:t>
      </w:r>
    </w:p>
    <w:p w14:paraId="4914B965" w14:textId="77777777" w:rsidR="00614B29" w:rsidRDefault="00E95A35">
      <w:r>
        <w:t>The funding is required for us to be able to continue giving support to the community, setting up new watches and providing all the support material required including but not limited to information, NHW signage and costs for venues for meetings.  We also provide free security items to the community.</w:t>
      </w:r>
    </w:p>
    <w:p w14:paraId="4914B966" w14:textId="77777777" w:rsidR="00614B29" w:rsidRDefault="00614B29"/>
    <w:p w14:paraId="4914B967" w14:textId="77777777" w:rsidR="00614B29" w:rsidRDefault="00E95A35">
      <w:pPr>
        <w:rPr>
          <w:b/>
          <w:bCs/>
        </w:rPr>
      </w:pPr>
      <w:r>
        <w:rPr>
          <w:b/>
          <w:bCs/>
        </w:rPr>
        <w:t>Young People First </w:t>
      </w:r>
    </w:p>
    <w:p w14:paraId="4914B968" w14:textId="77777777" w:rsidR="00614B29" w:rsidRDefault="00E95A35">
      <w:r>
        <w:lastRenderedPageBreak/>
        <w:t>P19 - Outreach – Engaging the most at risk. </w:t>
      </w:r>
    </w:p>
    <w:p w14:paraId="03C9B55E" w14:textId="0918F058" w:rsidR="00A56E27" w:rsidRDefault="00EE3B92">
      <w:r>
        <w:t xml:space="preserve">Amount Awarded </w:t>
      </w:r>
      <w:r w:rsidR="00A56E27">
        <w:t>£</w:t>
      </w:r>
      <w:r w:rsidR="00355485">
        <w:t>12,000.00</w:t>
      </w:r>
      <w:r>
        <w:t>, supported partially.</w:t>
      </w:r>
    </w:p>
    <w:p w14:paraId="4914B96A" w14:textId="77777777" w:rsidR="00614B29" w:rsidRDefault="00E95A35">
      <w:r>
        <w:t>We are proposing to send youth workers into the community to engage with young people 'where they're at'.  This outreach approach will involve a minimum of two youth workers working in areas where young people are choosing to meet and socialise.  The aim is not to police behaviour, but rather to engage young people and offer alternative opportunities or activities. We propose delivering two, two-hour sessions per week, delivered in locations where young people meet and socialise that also has a very definitive link to the committing of crime. The sessions will be fully recorded and evaluated and any pertinent information regarding higher-level criminality (exploitation etc) being shared with the relevant agencies. </w:t>
      </w:r>
    </w:p>
    <w:p w14:paraId="4914B96B" w14:textId="77777777" w:rsidR="00614B29" w:rsidRDefault="00614B29"/>
    <w:p w14:paraId="4914B96C" w14:textId="77777777" w:rsidR="00614B29" w:rsidRDefault="00E95A35">
      <w:pPr>
        <w:rPr>
          <w:b/>
          <w:bCs/>
        </w:rPr>
      </w:pPr>
      <w:r>
        <w:rPr>
          <w:b/>
          <w:bCs/>
        </w:rPr>
        <w:t>Warwickshire Neighbourhood Watch </w:t>
      </w:r>
    </w:p>
    <w:p w14:paraId="4914B96D" w14:textId="77777777" w:rsidR="00614B29" w:rsidRDefault="00E95A35">
      <w:r>
        <w:t xml:space="preserve">P28 - Safer Communities – empowering together against </w:t>
      </w:r>
      <w:proofErr w:type="gramStart"/>
      <w:r>
        <w:t>crime</w:t>
      </w:r>
      <w:proofErr w:type="gramEnd"/>
      <w:r>
        <w:t> </w:t>
      </w:r>
    </w:p>
    <w:p w14:paraId="0C444D4B" w14:textId="63CCA5FA" w:rsidR="00355485" w:rsidRDefault="00EE3B92">
      <w:r>
        <w:t xml:space="preserve">Amount Awarded </w:t>
      </w:r>
      <w:r w:rsidR="00355485">
        <w:t>£5,874.00</w:t>
      </w:r>
      <w:r>
        <w:t>, supported in full.</w:t>
      </w:r>
    </w:p>
    <w:p w14:paraId="4914B96F" w14:textId="4530440C" w:rsidR="00614B29" w:rsidRDefault="00E95A35">
      <w:r>
        <w:t xml:space="preserve">As a dedicated team of </w:t>
      </w:r>
      <w:proofErr w:type="gramStart"/>
      <w:r>
        <w:t>volunteers</w:t>
      </w:r>
      <w:proofErr w:type="gramEnd"/>
      <w:r>
        <w:t xml:space="preserve"> we use our resources to best achieve maximum engagement within the community, by meeting people in their own village/town locations or at community events, multi-agency events to effectively promote crime prevention advice. We can also offer simple but effective security devices such as home/shed alarms, 24 hr timers, personal attack alarms, property marker pens and car key Faraday Pouches to help prevent people becoming a victim of crime. The grant plays a pivotal role in enabling Neighbourhood Watch to conduct on-site, both open-air and indoor, local crime prevention events utilising convenient table-top stalls or gazebos. In addition to informative leaflets and crime prevention booklets, we have recognized that engaging with the community directly at various events is the most effective and practical means to disseminate crucial information about crime prevention. To enhance our outreach, we are committed to utilising our coordinator network and our volunteer base and strengthening our street schemes and local coordinators</w:t>
      </w:r>
      <w:r w:rsidR="009E3657">
        <w:t>.</w:t>
      </w:r>
    </w:p>
    <w:p w14:paraId="4914B970" w14:textId="77777777" w:rsidR="00614B29" w:rsidRDefault="00614B29"/>
    <w:p w14:paraId="4914B971" w14:textId="77777777" w:rsidR="00614B29" w:rsidRDefault="00E95A35">
      <w:pPr>
        <w:rPr>
          <w:b/>
          <w:bCs/>
        </w:rPr>
      </w:pPr>
      <w:bookmarkStart w:id="4" w:name="_Hlk155941119"/>
      <w:r>
        <w:rPr>
          <w:b/>
          <w:bCs/>
        </w:rPr>
        <w:t>Helping Hands Community Project </w:t>
      </w:r>
    </w:p>
    <w:p w14:paraId="4914B972" w14:textId="77777777" w:rsidR="00614B29" w:rsidRDefault="00E95A35">
      <w:r>
        <w:t>P33 - Pottery &amp; Upcycling Social Enterprise for ex prison leavers &amp; people at risk of offending in Leamington Spa </w:t>
      </w:r>
    </w:p>
    <w:p w14:paraId="0048A57B" w14:textId="59D81E1C" w:rsidR="00355485" w:rsidRDefault="009E3657">
      <w:r>
        <w:t xml:space="preserve">Amount Awarded </w:t>
      </w:r>
      <w:r w:rsidR="00355485">
        <w:t>£</w:t>
      </w:r>
      <w:r w:rsidR="00CF47D4">
        <w:t>10,000.00</w:t>
      </w:r>
      <w:r>
        <w:t>, supported partially.</w:t>
      </w:r>
    </w:p>
    <w:p w14:paraId="4914B974" w14:textId="77777777" w:rsidR="00614B29" w:rsidRDefault="00E95A35">
      <w:r>
        <w:t xml:space="preserve">We will run our weekly Social Enterprise on a Friday.  Funding will enable us to buy the materials and a small kiln we need to be able to deliver the activities. We will provide transport to Stoneleigh, and a trained worker will take clients who would like to get involved. We will create space at Stoneleigh for three activities- Upcycling, Soap Making and Bag Making, and Ceramics. Sally Clarke ceramics will teach the clients how to produce pots to sell, a volunteer will support with woodworking and painting skills needed for upcycling items of furniture. House 2 Home get items of furniture which are too big for smaller houses, so they can be re-purposed. A Helping Hands worker is trained to make soap, and so having a space where this can be done will enable us to do it on a bigger scale. </w:t>
      </w:r>
      <w:proofErr w:type="gramStart"/>
      <w:r>
        <w:t>All of</w:t>
      </w:r>
      <w:proofErr w:type="gramEnd"/>
      <w:r>
        <w:t xml:space="preserve"> these activities are very therapeutic, and provide calming, mindful activities, which develop skills. Many of the people we support have experienced Adverse Childhood Experiences (ACES), and the </w:t>
      </w:r>
      <w:r>
        <w:lastRenderedPageBreak/>
        <w:t>trauma can lead to chaotic behaviours. The pleasure of creating something beautiful, which will be sold gives people a sense of satisfaction, which helps with their self-worth. </w:t>
      </w:r>
    </w:p>
    <w:bookmarkEnd w:id="4"/>
    <w:p w14:paraId="4914B975" w14:textId="77777777" w:rsidR="00614B29" w:rsidRDefault="00614B29"/>
    <w:p w14:paraId="4914B976" w14:textId="77777777" w:rsidR="00614B29" w:rsidRDefault="00E95A35">
      <w:pPr>
        <w:rPr>
          <w:b/>
          <w:bCs/>
        </w:rPr>
      </w:pPr>
      <w:r>
        <w:rPr>
          <w:b/>
          <w:bCs/>
        </w:rPr>
        <w:t>Dordon Community Hub CIC </w:t>
      </w:r>
    </w:p>
    <w:p w14:paraId="4914B977" w14:textId="77777777" w:rsidR="00614B29" w:rsidRDefault="00E95A35">
      <w:r>
        <w:t>P35 - Dordon Youth Club Continuation funding and engagement through music </w:t>
      </w:r>
    </w:p>
    <w:p w14:paraId="6A5A2FD2" w14:textId="043117CA" w:rsidR="00CF47D4" w:rsidRDefault="005439B7">
      <w:r>
        <w:t xml:space="preserve">Amount Awarded </w:t>
      </w:r>
      <w:r w:rsidR="00CF47D4">
        <w:t>£7,280.00</w:t>
      </w:r>
      <w:r>
        <w:t>, supported in full.</w:t>
      </w:r>
    </w:p>
    <w:p w14:paraId="4914B979" w14:textId="77777777" w:rsidR="00614B29" w:rsidRDefault="00E95A35">
      <w:r>
        <w:t xml:space="preserve">Currently, we run three youth clubs: Under 11s, 11 - 18s special educational needs and a 11 - 18s mainstream. We have found with the 12 - 18s youth club that they will not come to an empty room and few activities. Therefore, we intend to run regular workshops in arts, crafts, </w:t>
      </w:r>
      <w:proofErr w:type="gramStart"/>
      <w:r>
        <w:t>cooking</w:t>
      </w:r>
      <w:proofErr w:type="gramEnd"/>
      <w:r>
        <w:t xml:space="preserve"> and general life skills. We are also looking to provide some of the latest equipment and technology to encourage the youth to try our services. We now seek funding to continue these workshops, bring in more guest speakers and replace and improve equipment that our young people have asked for, which now includes a music offering. When approaching members of the youth community in Dordon, we have identified that if we offer a music service (including musical equipment and music technology) we would be able to engage with more young people, bringing more of them into our service to help tackle this year's grant focus of prevention and diversion. We intend to offer musical equipment and the ability to create their own music either digitally or by physical equipment. This will include microphones, guitars, drums, pianos etc to make a small band but also music technology so that young people can express themselves through music and music creation. Again, all of this is to drive engagement and raise numbers. </w:t>
      </w:r>
      <w:proofErr w:type="spellStart"/>
      <w:r>
        <w:t>Thoughout</w:t>
      </w:r>
      <w:proofErr w:type="spellEnd"/>
      <w:r>
        <w:t xml:space="preserve"> the year we will then invite specialist services in to talk about anti-social behaviour, drugs, consent etc. </w:t>
      </w:r>
    </w:p>
    <w:p w14:paraId="4914B97A" w14:textId="77777777" w:rsidR="00614B29" w:rsidRDefault="00614B29"/>
    <w:p w14:paraId="4914B97B" w14:textId="77777777" w:rsidR="00614B29" w:rsidRDefault="00E95A35">
      <w:pPr>
        <w:rPr>
          <w:b/>
          <w:bCs/>
        </w:rPr>
      </w:pPr>
      <w:bookmarkStart w:id="5" w:name="_Hlk155941158"/>
      <w:r>
        <w:rPr>
          <w:b/>
          <w:bCs/>
        </w:rPr>
        <w:t>Bradby Club for Young People </w:t>
      </w:r>
    </w:p>
    <w:p w14:paraId="4914B97C" w14:textId="77777777" w:rsidR="00614B29" w:rsidRDefault="00E95A35">
      <w:r>
        <w:t>P43 - ASCENT Health and Well-being Project </w:t>
      </w:r>
    </w:p>
    <w:p w14:paraId="463BA5E3" w14:textId="09651181" w:rsidR="00CF47D4" w:rsidRDefault="00FA5E96">
      <w:r>
        <w:t xml:space="preserve">Amount Awarded </w:t>
      </w:r>
      <w:r w:rsidR="00CF47D4">
        <w:t>£13,878.53</w:t>
      </w:r>
      <w:r>
        <w:t>, supported in full.</w:t>
      </w:r>
    </w:p>
    <w:p w14:paraId="4914B97E" w14:textId="77777777" w:rsidR="00614B29" w:rsidRDefault="00E95A35">
      <w:r>
        <w:t xml:space="preserve">ASCENT is Bradby’s Health and Well-being project which has been supported by the OPCC for </w:t>
      </w:r>
      <w:proofErr w:type="gramStart"/>
      <w:r>
        <w:t>a number of</w:t>
      </w:r>
      <w:proofErr w:type="gramEnd"/>
      <w:r>
        <w:t xml:space="preserve"> years. This is partial funding towards the staff costs and resources to be able to </w:t>
      </w:r>
      <w:proofErr w:type="gramStart"/>
      <w:r>
        <w:t>provided</w:t>
      </w:r>
      <w:proofErr w:type="gramEnd"/>
      <w:r>
        <w:t xml:space="preserve"> targeted one to one and small group work with at risk and vulnerable young people in Rugby and District. Cover a large range of issues that may be facing our young people including (not limited to): healthy and unhealthy relationships; consent; substance misuse; criminal and anti-social behaviour; exploitation; county lines; poor mental health; non-attendance in school. Through targeted support, we aim to help overcome challenges that they may be facing and help them in their transition to adulthood. Providing targeted 121 or small group work, working directly with young people to help make positive changes to improve their well-being. On-site gym or hall to carry out fitness workouts with staff, sports such as football or boxing. Pool tables, full kitchen and art materials have also been utilised to help provide something that the young people are interested in and can take part in with staff to engage and build relationships, making them more likely to open up and talking to us about what things look like for them, which in turn allows us to better provide support around more sensitive or difficult to talk about topics. </w:t>
      </w:r>
    </w:p>
    <w:bookmarkEnd w:id="5"/>
    <w:p w14:paraId="4914B97F" w14:textId="77777777" w:rsidR="00614B29" w:rsidRDefault="00614B29"/>
    <w:p w14:paraId="4914B980" w14:textId="77777777" w:rsidR="00614B29" w:rsidRDefault="00E95A35">
      <w:pPr>
        <w:rPr>
          <w:b/>
          <w:bCs/>
        </w:rPr>
      </w:pPr>
      <w:proofErr w:type="spellStart"/>
      <w:r>
        <w:rPr>
          <w:b/>
          <w:bCs/>
        </w:rPr>
        <w:t>RoSA</w:t>
      </w:r>
      <w:proofErr w:type="spellEnd"/>
    </w:p>
    <w:p w14:paraId="4914B981" w14:textId="77777777" w:rsidR="00614B29" w:rsidRDefault="00E95A35">
      <w:r>
        <w:lastRenderedPageBreak/>
        <w:t xml:space="preserve">P47 - </w:t>
      </w:r>
      <w:proofErr w:type="spellStart"/>
      <w:r>
        <w:t>RoSA</w:t>
      </w:r>
      <w:proofErr w:type="spellEnd"/>
      <w:r>
        <w:t xml:space="preserve"> Prevent and Protect </w:t>
      </w:r>
    </w:p>
    <w:p w14:paraId="02C4AA82" w14:textId="3228837A" w:rsidR="00CF47D4" w:rsidRDefault="00FA5E96">
      <w:r>
        <w:t xml:space="preserve">Amount Awarded </w:t>
      </w:r>
      <w:r w:rsidR="00734F1C">
        <w:t>£10,000.00</w:t>
      </w:r>
      <w:r>
        <w:t>, supported partially.</w:t>
      </w:r>
    </w:p>
    <w:p w14:paraId="4914B983" w14:textId="77777777" w:rsidR="00614B29" w:rsidRDefault="00E95A35">
      <w:r>
        <w:t xml:space="preserve">We will deliver support through a 10-week programme to CYP which includes: Tailored to individuals’ circumstances, employing a collaborative approach, </w:t>
      </w:r>
      <w:proofErr w:type="gramStart"/>
      <w:r>
        <w:t>Each</w:t>
      </w:r>
      <w:proofErr w:type="gramEnd"/>
      <w:r>
        <w:t xml:space="preserve"> week a different topic/theme is delivered through a cognitive behavioural methodology approach which includes role play and art &amp; drama therapy. Observations of responses to participants’ behaviours must consider the developmental status and needs of the CYP, Topics covered include: the management of risk; reviewing safety plans; relationships, including safe relationships, healthy/positive relationships and creating a culture of openness within the family; ensuring that all children have appropriate sex education; awareness of boundaries; correcting examples of misuse of power; communication skills. Delivery of the programmes will be facilitated on a one-to-one basis by trauma-informed specialist counsellors via a collaborative approach tailored to individual CYP needs. We aim to deliver the service where it is most convenient for them given their circumstances. Sessions are given at community buildings, schools </w:t>
      </w:r>
      <w:proofErr w:type="gramStart"/>
      <w:r>
        <w:t>and also</w:t>
      </w:r>
      <w:proofErr w:type="gramEnd"/>
      <w:r>
        <w:t xml:space="preserve"> at </w:t>
      </w:r>
      <w:proofErr w:type="spellStart"/>
      <w:r>
        <w:t>RoSA’s</w:t>
      </w:r>
      <w:proofErr w:type="spellEnd"/>
      <w:r>
        <w:t xml:space="preserve"> counselling rooms. Support will be delivered during our operating hours (including school holiday times) 9am-7pm Monday/Tuesday, and 9am-5pm Wednesday/Friday. For flexibility, support sessions requested outside usual opening times (evenings/weekends), are arranged on appointment-only basis ensuring safe-guarding/lone-working protocols can be observed. </w:t>
      </w:r>
    </w:p>
    <w:p w14:paraId="4914B984" w14:textId="77777777" w:rsidR="00614B29" w:rsidRDefault="00614B29">
      <w:pPr>
        <w:rPr>
          <w:b/>
          <w:bCs/>
        </w:rPr>
      </w:pPr>
    </w:p>
    <w:p w14:paraId="4914B985" w14:textId="77777777" w:rsidR="00614B29" w:rsidRDefault="00E95A35">
      <w:pPr>
        <w:rPr>
          <w:b/>
          <w:bCs/>
        </w:rPr>
      </w:pPr>
      <w:r>
        <w:rPr>
          <w:b/>
          <w:bCs/>
        </w:rPr>
        <w:t>Volunteer It Yourself </w:t>
      </w:r>
    </w:p>
    <w:p w14:paraId="4914B986" w14:textId="77777777" w:rsidR="00614B29" w:rsidRDefault="00E95A35">
      <w:r>
        <w:t>P49 - Volunteer It Yourself </w:t>
      </w:r>
    </w:p>
    <w:p w14:paraId="10C7C494" w14:textId="283B228C" w:rsidR="00734F1C" w:rsidRDefault="003B4885">
      <w:r>
        <w:t xml:space="preserve">Amount Awarded </w:t>
      </w:r>
      <w:r w:rsidR="00734F1C">
        <w:t>£14,325.00</w:t>
      </w:r>
      <w:r>
        <w:t>, supported in full.</w:t>
      </w:r>
    </w:p>
    <w:p w14:paraId="4914B988" w14:textId="77777777" w:rsidR="00614B29" w:rsidRDefault="00E95A35">
      <w:r>
        <w:t xml:space="preserve">Work with YP who </w:t>
      </w:r>
      <w:proofErr w:type="gramStart"/>
      <w:r>
        <w:t>are NEET</w:t>
      </w:r>
      <w:proofErr w:type="gramEnd"/>
      <w:r>
        <w:t xml:space="preserve"> or at risk of becoming NEET. The project will engage the young participants in positive, diversionary activities and opportunities (i.e. volunteering, work experience, </w:t>
      </w:r>
      <w:proofErr w:type="gramStart"/>
      <w:r>
        <w:t>skills</w:t>
      </w:r>
      <w:proofErr w:type="gramEnd"/>
      <w:r>
        <w:t xml:space="preserve"> and employability training) by challenging them to learn and apply new vocational trade skills (e.g. carpentry, plumbing, plastering painting and decorating) whilst helping to refurbish and renovate the sports club. Bedworth Sports Club </w:t>
      </w:r>
      <w:proofErr w:type="gramStart"/>
      <w:r>
        <w:t>is located in</w:t>
      </w:r>
      <w:proofErr w:type="gramEnd"/>
      <w:r>
        <w:t xml:space="preserve"> a crime IMD2 area (CV12 8JH) and already links with multiple local organisations in hosting sports activities and classes specifically targeted at this youth audience (including local youth offending/probation/anti-social behaviour teams, Warwickshire targeted youth team, Compass teams, other social services teams) and the participants/beneficiaries will be referred by these organisations. Opportunity to work towards achievement of City &amp; Guilds Entry Level </w:t>
      </w:r>
      <w:proofErr w:type="gramStart"/>
      <w:r>
        <w:t>3 unit</w:t>
      </w:r>
      <w:proofErr w:type="gramEnd"/>
      <w:r>
        <w:t xml:space="preserve"> accreditations. Young people matched, where relevant, with employment and further/higher-level training opportunities offered by VIY’s employer partners and other local stakeholders/providers.</w:t>
      </w:r>
    </w:p>
    <w:p w14:paraId="4914B989" w14:textId="77777777" w:rsidR="00614B29" w:rsidRDefault="00614B29">
      <w:pPr>
        <w:rPr>
          <w:b/>
          <w:bCs/>
        </w:rPr>
      </w:pPr>
    </w:p>
    <w:p w14:paraId="4914B98A" w14:textId="77777777" w:rsidR="00614B29" w:rsidRDefault="00E95A35">
      <w:pPr>
        <w:rPr>
          <w:b/>
          <w:bCs/>
        </w:rPr>
      </w:pPr>
      <w:bookmarkStart w:id="6" w:name="_Hlk155941192"/>
      <w:r>
        <w:rPr>
          <w:b/>
          <w:bCs/>
        </w:rPr>
        <w:t>Warwickshire Counselling – trading as Sycamore Counselling Service </w:t>
      </w:r>
    </w:p>
    <w:p w14:paraId="4914B98B" w14:textId="77777777" w:rsidR="00614B29" w:rsidRDefault="00E95A35">
      <w:r>
        <w:t>P20 - Anger Awareness Course </w:t>
      </w:r>
    </w:p>
    <w:p w14:paraId="18234333" w14:textId="1D2E389B" w:rsidR="00734F1C" w:rsidRDefault="00716567">
      <w:r>
        <w:t xml:space="preserve">Amount Awarded </w:t>
      </w:r>
      <w:r w:rsidR="00734F1C">
        <w:t>£10,000.00</w:t>
      </w:r>
      <w:r>
        <w:t>, supported partially.</w:t>
      </w:r>
    </w:p>
    <w:p w14:paraId="4914B98D" w14:textId="77777777" w:rsidR="00614B29" w:rsidRDefault="00E95A35">
      <w:r>
        <w:t xml:space="preserve">The Anger awareness course is a psycho-educational course that is designed to help individuals to understand the root cause of their anger, their responses to anger and how to deal with anger in a safer more productive way. Delivered one to one, either online or in person or we can offer the course in small groups. Where a participant will benefit from further support, up to 9 sessions of </w:t>
      </w:r>
      <w:r>
        <w:lastRenderedPageBreak/>
        <w:t>counselling will be offered to a limited number of clients to help address underlying issues and re-enforce the techniques learnt on the course helping alleviate the anger response. Unit one focuses on: Terminology, Types of Anger, Physical &amp; feelings of anger. Unit two: Stress &amp; Anger, Coping skills, Emotional effects of anger. Unit three: Aggression, Attacking language. Unit 4: Uncovering emotional &amp; childhood wounds, Recap of learning and tools. </w:t>
      </w:r>
      <w:proofErr w:type="gramStart"/>
      <w:r>
        <w:t>The majority of</w:t>
      </w:r>
      <w:proofErr w:type="gramEnd"/>
      <w:r>
        <w:t xml:space="preserve"> the beneficiaries will be male, aged between 26-35.</w:t>
      </w:r>
    </w:p>
    <w:bookmarkEnd w:id="6"/>
    <w:p w14:paraId="4914B98E" w14:textId="77777777" w:rsidR="00614B29" w:rsidRDefault="00614B29"/>
    <w:p w14:paraId="4914B98F" w14:textId="77777777" w:rsidR="00614B29" w:rsidRDefault="00E95A35">
      <w:pPr>
        <w:rPr>
          <w:b/>
          <w:bCs/>
        </w:rPr>
      </w:pPr>
      <w:r>
        <w:rPr>
          <w:b/>
          <w:bCs/>
        </w:rPr>
        <w:t>On Track Rugby </w:t>
      </w:r>
    </w:p>
    <w:p w14:paraId="4914B990" w14:textId="77777777" w:rsidR="00614B29" w:rsidRDefault="00E95A35">
      <w:r>
        <w:t>P1 – Rugby on Track</w:t>
      </w:r>
    </w:p>
    <w:p w14:paraId="72050A64" w14:textId="30692CEC" w:rsidR="00734F1C" w:rsidRDefault="00F36669">
      <w:r>
        <w:t xml:space="preserve">Amount Awarded </w:t>
      </w:r>
      <w:r w:rsidR="00734F1C">
        <w:t>£10,000.00</w:t>
      </w:r>
      <w:r>
        <w:t>, supported partially.</w:t>
      </w:r>
    </w:p>
    <w:p w14:paraId="4914B992" w14:textId="77777777" w:rsidR="00614B29" w:rsidRDefault="00E95A35">
      <w:r>
        <w:t>On Track would also like to build on the previous year’s funding to continue delivering term time mentoring, group work and workshop activities in school for those pupils deemed to be at risk of permanent exclusion. This programme has been the catalysis for supporting pupils refocus and create new pathways towards better futures. On Track will also be involved in the delivery of weekly youth club sessions as well as outreach and detached work including football, dodgeball and boxing which are designed to reduce ASB and criminal activities in hotspot areas. </w:t>
      </w:r>
    </w:p>
    <w:p w14:paraId="4914B993" w14:textId="77777777" w:rsidR="00614B29" w:rsidRDefault="00614B29"/>
    <w:p w14:paraId="4914B994" w14:textId="77777777" w:rsidR="00614B29" w:rsidRDefault="00E95A35">
      <w:pPr>
        <w:rPr>
          <w:b/>
          <w:bCs/>
        </w:rPr>
      </w:pPr>
      <w:proofErr w:type="spellStart"/>
      <w:r>
        <w:rPr>
          <w:b/>
          <w:bCs/>
        </w:rPr>
        <w:t>Empowr</w:t>
      </w:r>
      <w:proofErr w:type="spellEnd"/>
      <w:r>
        <w:rPr>
          <w:b/>
          <w:bCs/>
        </w:rPr>
        <w:t>-U </w:t>
      </w:r>
    </w:p>
    <w:p w14:paraId="4914B995" w14:textId="77777777" w:rsidR="00614B29" w:rsidRDefault="00E95A35">
      <w:r>
        <w:t xml:space="preserve">P54 - </w:t>
      </w:r>
      <w:proofErr w:type="spellStart"/>
      <w:r>
        <w:t>Keresley</w:t>
      </w:r>
      <w:proofErr w:type="spellEnd"/>
      <w:r>
        <w:t xml:space="preserve"> Youth Space </w:t>
      </w:r>
    </w:p>
    <w:p w14:paraId="4FE9F471" w14:textId="5F744248" w:rsidR="00734F1C" w:rsidRDefault="00CD7992">
      <w:r>
        <w:t xml:space="preserve">Amount Awarded </w:t>
      </w:r>
      <w:r w:rsidR="008B2A82">
        <w:t>£14,610.00</w:t>
      </w:r>
      <w:r>
        <w:t>, supported in full.</w:t>
      </w:r>
    </w:p>
    <w:p w14:paraId="4914B997" w14:textId="77777777" w:rsidR="00614B29" w:rsidRDefault="00E95A35">
      <w:r>
        <w:t>We will implement a comprehensive 26-week programme, featuring two two-hour sessions weekly, creating inclusive youth spaces for ages 10-16. Rooted in our 'Engage, Inspire, and Empower' model, our youth spaces blend indoor and outdoor activities. These include sports, team building, art, cooking, and music, nurturing personal growth in a safe and positive environment. Workshops addressing mental health, life choices, self-esteem, problem-solving, resilience, substance misuse, gangs, street first aid, and conflict resolution will be conducted. Input from young participants will shape workshop themes, ensuring relevance to community needs. The project will culminate in a youth-led community social action project, fostering a sense of responsibility and agency among participants. Dedicated youth mentors will offer one-on-one interventions during open sessions, addressing individual needs, setting goals, and empowering informed, positive choices. These interventions support personal growth and progress towards desired futures. </w:t>
      </w:r>
    </w:p>
    <w:p w14:paraId="4914B998" w14:textId="77777777" w:rsidR="00614B29" w:rsidRDefault="00614B29"/>
    <w:p w14:paraId="4914B999" w14:textId="77777777" w:rsidR="00614B29" w:rsidRDefault="00E95A35">
      <w:pPr>
        <w:rPr>
          <w:b/>
          <w:bCs/>
        </w:rPr>
      </w:pPr>
      <w:proofErr w:type="spellStart"/>
      <w:r>
        <w:rPr>
          <w:b/>
          <w:bCs/>
        </w:rPr>
        <w:t>Safeline</w:t>
      </w:r>
      <w:proofErr w:type="spellEnd"/>
      <w:r>
        <w:rPr>
          <w:b/>
          <w:bCs/>
        </w:rPr>
        <w:t xml:space="preserve"> Warwick </w:t>
      </w:r>
    </w:p>
    <w:p w14:paraId="4914B99A" w14:textId="77777777" w:rsidR="00614B29" w:rsidRDefault="00E95A35">
      <w:r>
        <w:t>P10 - Preventing Harmful Sexual Behaviours in Secondary Schools </w:t>
      </w:r>
    </w:p>
    <w:p w14:paraId="2951B1B8" w14:textId="2E0DBBDD" w:rsidR="008B2A82" w:rsidRDefault="00B05EAA">
      <w:r>
        <w:t xml:space="preserve">Amount Awarded </w:t>
      </w:r>
      <w:r w:rsidR="008B2A82">
        <w:t>£10,000</w:t>
      </w:r>
      <w:r>
        <w:t>, supported partially.</w:t>
      </w:r>
    </w:p>
    <w:p w14:paraId="4914B99C" w14:textId="77777777" w:rsidR="00614B29" w:rsidRDefault="00E95A35">
      <w:r>
        <w:t xml:space="preserve">Work with schools to identify early CYP displaying inappropriate/problematic, attitudes/behaviours and/or abusive/violence behaviours who would benefit from the project. Work with Statutory Organisations (e.g., WCC/Warwickshire Police) to ensure they can refer CYP to the project. Deliver 4-week one-to-one Preventing Harmful Sexual Behaviours project to 75 CYP in schools. Weekly reviews to identify/implement learning/improvement opportunities. Coordinate </w:t>
      </w:r>
      <w:proofErr w:type="spellStart"/>
      <w:r>
        <w:t>Safeline</w:t>
      </w:r>
      <w:proofErr w:type="spellEnd"/>
      <w:r>
        <w:t xml:space="preserve"> ‘Wrap-Around’ </w:t>
      </w:r>
      <w:r>
        <w:lastRenderedPageBreak/>
        <w:t>support needs, e.g., counselling/creative therapies, CHISVA, access to other Prevention/Early Intervention support, support for family/affected others. Identify/escalate any safeguarding issues in line with safeguarding legislation/Protocols. Support PEI staff mental health/wellbeing. </w:t>
      </w:r>
    </w:p>
    <w:p w14:paraId="4914B99D" w14:textId="77777777" w:rsidR="00614B29" w:rsidRDefault="00614B29"/>
    <w:p w14:paraId="4914B99E" w14:textId="77777777" w:rsidR="00614B29" w:rsidRDefault="00E95A35">
      <w:pPr>
        <w:rPr>
          <w:b/>
          <w:bCs/>
        </w:rPr>
      </w:pPr>
      <w:r>
        <w:rPr>
          <w:b/>
          <w:bCs/>
        </w:rPr>
        <w:t>Warwickshire Retail Crime Initiative </w:t>
      </w:r>
    </w:p>
    <w:p w14:paraId="4914B99F" w14:textId="77777777" w:rsidR="00614B29" w:rsidRDefault="00E95A35">
      <w:r>
        <w:t>P25 - Signposting away from crime </w:t>
      </w:r>
    </w:p>
    <w:p w14:paraId="6E40FB5B" w14:textId="53BB51FD" w:rsidR="008B2A82" w:rsidRDefault="003D6588">
      <w:r>
        <w:t xml:space="preserve">Amount Awarded </w:t>
      </w:r>
      <w:r w:rsidR="008B2A82">
        <w:t>£11,666.</w:t>
      </w:r>
      <w:r w:rsidR="00CC338C">
        <w:t>80</w:t>
      </w:r>
      <w:r>
        <w:t>, supported in full.</w:t>
      </w:r>
    </w:p>
    <w:p w14:paraId="4914B9A1" w14:textId="77777777" w:rsidR="00614B29" w:rsidRDefault="00E95A35">
      <w:r>
        <w:t>The Warwickshire Retail Crime Initiative (WRCI) recognises that many of the prolific shop lifters in Warwickshire, other than the serious organised crime groups or individuals may come from a troubled background, have addiction issues or are subject to coercive behaviour which drives their offending. WRCI seeks funds to engage with Partner agencies to sign post these individuals where appropriate to their services to break their cycle of offending, extend Pub Watch and the work involved in the exclusion process and work with the Justice agencies to bring individuals into the justice system so that professional help becomes more formally available. Working with partners to divert individuals away from further offending. Desktop work and meetings with members to exclude them from member premises in accordance with WRCI protocols. </w:t>
      </w:r>
    </w:p>
    <w:p w14:paraId="4914B9A2" w14:textId="77777777" w:rsidR="00614B29" w:rsidRDefault="00614B29"/>
    <w:p w14:paraId="4914B9A3" w14:textId="77777777" w:rsidR="00614B29" w:rsidRDefault="00E95A35">
      <w:pPr>
        <w:rPr>
          <w:b/>
          <w:bCs/>
        </w:rPr>
      </w:pPr>
      <w:r>
        <w:rPr>
          <w:b/>
          <w:bCs/>
        </w:rPr>
        <w:t>Rugby Street Pastors Initiative </w:t>
      </w:r>
    </w:p>
    <w:p w14:paraId="4914B9A4" w14:textId="77777777" w:rsidR="00614B29" w:rsidRDefault="00E95A35">
      <w:r>
        <w:t>P21 - Rugby Street Pastor Initiative </w:t>
      </w:r>
    </w:p>
    <w:p w14:paraId="37F04E43" w14:textId="60CF9D67" w:rsidR="00CC338C" w:rsidRDefault="000B29A2">
      <w:r>
        <w:t xml:space="preserve">Amount Awarded </w:t>
      </w:r>
      <w:r w:rsidR="00CC338C">
        <w:t>£6,770.00</w:t>
      </w:r>
      <w:r>
        <w:t>, supported partially.</w:t>
      </w:r>
    </w:p>
    <w:p w14:paraId="4914B9A6" w14:textId="77777777" w:rsidR="00614B29" w:rsidRDefault="00E95A35">
      <w:r>
        <w:t xml:space="preserve">Engaging in conversation with clubbers providing advice and mediating in arguments (where deemed safe to do so).  In many instances, these conversations help to diffuse tensions that might otherwise escalate into abuse, anti-social behaviour, or violence, then requiring Police involvement. Sign-posting clubbers to statutory agencies e.g. Hope4 (for Homeless) Social Services, </w:t>
      </w:r>
      <w:proofErr w:type="gramStart"/>
      <w:r>
        <w:t>AA</w:t>
      </w:r>
      <w:proofErr w:type="gramEnd"/>
      <w:r>
        <w:t xml:space="preserve"> or drug rehab. Administering first-aid and care, remaining with them if / when an ambulance </w:t>
      </w:r>
      <w:proofErr w:type="gramStart"/>
      <w:r>
        <w:t>has to</w:t>
      </w:r>
      <w:proofErr w:type="gramEnd"/>
      <w:r>
        <w:t xml:space="preserve"> be called. In most cases our interventions negate any requirement for paramedics to be requested. Cleaning up clubbers that have vomited over themselves, enabling them to then get home in a taxi, which they otherwise would be unable to do. Provision of drinking water and lollies.  The lollies act as icebreakers in many instances, enabling the SPs to engage in conversation. Helping intoxicated clubbers get safely from the clubs to the taxi rank. Advise CCTV operators of any concerns regarding potential ‘</w:t>
      </w:r>
      <w:proofErr w:type="gramStart"/>
      <w:r>
        <w:t>flash-points</w:t>
      </w:r>
      <w:proofErr w:type="gramEnd"/>
      <w:r>
        <w:t>’ or likelihood of escalation of trouble. Brushing up and disposal of all broken glass to prevent possibility of shoe-less girls cutting their feet and ending up at A&amp;E. Disposal of bottles and glasses to prevent them being potential weapons. </w:t>
      </w:r>
    </w:p>
    <w:p w14:paraId="4914B9A7" w14:textId="77777777" w:rsidR="00614B29" w:rsidRDefault="00614B29"/>
    <w:p w14:paraId="4914B9A8" w14:textId="77777777" w:rsidR="00614B29" w:rsidRDefault="00E95A35">
      <w:pPr>
        <w:rPr>
          <w:b/>
          <w:bCs/>
        </w:rPr>
      </w:pPr>
      <w:r>
        <w:rPr>
          <w:b/>
          <w:bCs/>
        </w:rPr>
        <w:t>Bradby Club for Young People </w:t>
      </w:r>
    </w:p>
    <w:p w14:paraId="4914B9A9" w14:textId="77777777" w:rsidR="00614B29" w:rsidRDefault="00E95A35">
      <w:r>
        <w:t>P37 - Bradby Open Access Youth Club </w:t>
      </w:r>
    </w:p>
    <w:p w14:paraId="62B6C387" w14:textId="78D43434" w:rsidR="00CC338C" w:rsidRDefault="000B29A2">
      <w:r>
        <w:t xml:space="preserve">Amount Awarded </w:t>
      </w:r>
      <w:r w:rsidR="00CC338C">
        <w:t>£11,9</w:t>
      </w:r>
      <w:r w:rsidR="00CA53AD">
        <w:t>76.00</w:t>
      </w:r>
      <w:r>
        <w:t xml:space="preserve">, supported </w:t>
      </w:r>
      <w:r w:rsidR="005D1387">
        <w:t>partially.</w:t>
      </w:r>
    </w:p>
    <w:p w14:paraId="4914B9AB" w14:textId="77777777" w:rsidR="00614B29" w:rsidRDefault="00E95A35">
      <w:r>
        <w:t xml:space="preserve">We seek the support of the PCC to sustain our Open Access Youth Sessions, delivered bi-weekly. If granted, these funds will enable the Bradby Club to maintain our current capacity for universal youth work provision, offering a range of constructive activities and opportunities for local young people. </w:t>
      </w:r>
      <w:r>
        <w:lastRenderedPageBreak/>
        <w:t>These provisions encompass access to diverse sporting activities like football, boxing, table tennis, pool, badminton, and hockey. Our programs extend to arts and crafts, gaming and IT support for education and homework, cooking sessions covering various culinary skills, and a tuck shop with free food access for young people facing food poverty. We also provide a warm and welcoming space to address fuel poverty through our Warm Bank initiative. Informal education and support run throughout the sessions, acting as a gateway to our ASCENT health and well-being project for additional assistance and intervention. This comprehensive approach allows us to foster positive relationships, challenge existing behaviours, and encourage personal growth. </w:t>
      </w:r>
    </w:p>
    <w:p w14:paraId="4914B9AC" w14:textId="77777777" w:rsidR="00614B29" w:rsidRDefault="00614B29"/>
    <w:p w14:paraId="4914B9AD" w14:textId="77777777" w:rsidR="00614B29" w:rsidRDefault="00E95A35">
      <w:pPr>
        <w:rPr>
          <w:b/>
          <w:bCs/>
        </w:rPr>
      </w:pPr>
      <w:r>
        <w:rPr>
          <w:b/>
          <w:bCs/>
        </w:rPr>
        <w:t>Aspire in Arts LTD </w:t>
      </w:r>
    </w:p>
    <w:p w14:paraId="4914B9AE" w14:textId="77777777" w:rsidR="00614B29" w:rsidRDefault="00E95A35">
      <w:r>
        <w:t>P46 - Creative Arts Project </w:t>
      </w:r>
    </w:p>
    <w:p w14:paraId="749C8B58" w14:textId="68D1DEBB" w:rsidR="00CA53AD" w:rsidRDefault="005D1387">
      <w:r>
        <w:t xml:space="preserve">Amount Awarded </w:t>
      </w:r>
      <w:r w:rsidR="00CA53AD">
        <w:t>£14,998.00</w:t>
      </w:r>
      <w:r>
        <w:t>, supported in full.</w:t>
      </w:r>
    </w:p>
    <w:p w14:paraId="4914B9B0" w14:textId="77777777" w:rsidR="00614B29" w:rsidRDefault="00E95A35">
      <w:r>
        <w:t xml:space="preserve">Work with young people aged 15-25 who are in challenging circumstances (who are NEET, at risk of exclusion/excluded and at risk of becoming involved in the criminal justice system, at risk of re-offending, who are homeless/temporary accommodation etc) to have increased life chances and help reduce offending by learning new skills, have improved self-esteem, develop listening and communication skills, increase self-awareness, empathy towards others, tolerance and self-control. We will deliver weekly drop-in sessions and one to one mentoring support for young people who are in challenging circumstances. In our premises in Nuneaton town centre, we have a recording studio, a live band music room, art room, youth club room (pool table, table tennis, Nintendo switch etc and cooking facilities. Young people will be able to express themselves safely in lyric writing, singing, songwriting, music production, play an instrument, recording, DJing and various arts activities (graffiti art, filming, editing etc.) They can also learn key life skills such as cooking and budgeting etc. By being involved in these targeted sessions, young people will then </w:t>
      </w:r>
      <w:proofErr w:type="gramStart"/>
      <w:r>
        <w:t>have the opportunity to</w:t>
      </w:r>
      <w:proofErr w:type="gramEnd"/>
      <w:r>
        <w:t xml:space="preserve"> get involved in our Youth Music live performances to showcase their skills to the wider community. </w:t>
      </w:r>
    </w:p>
    <w:p w14:paraId="4914B9B1" w14:textId="77777777" w:rsidR="00614B29" w:rsidRDefault="00614B29"/>
    <w:p w14:paraId="4914B9B2" w14:textId="77777777" w:rsidR="00614B29" w:rsidRDefault="00E95A35">
      <w:pPr>
        <w:rPr>
          <w:b/>
          <w:bCs/>
        </w:rPr>
      </w:pPr>
      <w:r>
        <w:rPr>
          <w:b/>
          <w:bCs/>
        </w:rPr>
        <w:t>North Warwickshire Neighbourhood Watch </w:t>
      </w:r>
    </w:p>
    <w:p w14:paraId="4914B9B3" w14:textId="77777777" w:rsidR="00614B29" w:rsidRDefault="00E95A35">
      <w:r>
        <w:t>P18 - Core Funding – Crime Prevention Reducing Crime </w:t>
      </w:r>
    </w:p>
    <w:p w14:paraId="55A6885E" w14:textId="513EE99A" w:rsidR="00CA53AD" w:rsidRDefault="00E6578D">
      <w:r>
        <w:t xml:space="preserve">Amount Awarded </w:t>
      </w:r>
      <w:r w:rsidR="00CA53AD">
        <w:t>£6,000.00</w:t>
      </w:r>
      <w:r>
        <w:t>, supported in full.</w:t>
      </w:r>
    </w:p>
    <w:p w14:paraId="4914B9B5" w14:textId="77777777" w:rsidR="00614B29" w:rsidRDefault="00E95A35">
      <w:r>
        <w:t xml:space="preserve">The grant helps Neighbourhood Watch delivery open air and indoor local crime prevention events using our purpose built well liveried display trailer, outdoor gazebo or simple </w:t>
      </w:r>
      <w:proofErr w:type="gramStart"/>
      <w:r>
        <w:t>table top</w:t>
      </w:r>
      <w:proofErr w:type="gramEnd"/>
      <w:r>
        <w:t xml:space="preserve"> stalls. As well as leaflets, crime prevention booklets and online information we have found that getting out and about amongst the community at as many engagement events, is the best and most practical solution when aiming to get the message across regarding crime prevention. Whilst carrying out this function we can also offer simple but effective security devices such as personal attack alarms, property marker pens and car key Faraday Pouches to help prevent people becoming a victim of crime. The aim is to reduce crime and the fear of crime within the community. </w:t>
      </w:r>
    </w:p>
    <w:p w14:paraId="4914B9B6" w14:textId="77777777" w:rsidR="00614B29" w:rsidRDefault="00614B29"/>
    <w:p w14:paraId="4914B9B7" w14:textId="77777777" w:rsidR="00614B29" w:rsidRDefault="00E95A35">
      <w:pPr>
        <w:rPr>
          <w:b/>
          <w:bCs/>
        </w:rPr>
      </w:pPr>
      <w:r>
        <w:rPr>
          <w:b/>
          <w:bCs/>
        </w:rPr>
        <w:t>Stratford Youth Collective </w:t>
      </w:r>
    </w:p>
    <w:p w14:paraId="4914B9B8" w14:textId="77777777" w:rsidR="00614B29" w:rsidRDefault="00E95A35">
      <w:r>
        <w:t>P56 - Get In</w:t>
      </w:r>
    </w:p>
    <w:p w14:paraId="2A01584A" w14:textId="301D30F5" w:rsidR="00CA53AD" w:rsidRDefault="00997E0B">
      <w:r>
        <w:lastRenderedPageBreak/>
        <w:t xml:space="preserve">Amount Awarded </w:t>
      </w:r>
      <w:r w:rsidR="00CA53AD">
        <w:t>£10,000.00</w:t>
      </w:r>
      <w:r>
        <w:t>, supported partially.</w:t>
      </w:r>
    </w:p>
    <w:p w14:paraId="4914B9BA" w14:textId="77777777" w:rsidR="00614B29" w:rsidRDefault="00E95A35">
      <w:r>
        <w:t>Delivering inclusive and engaging youth-led, provision for all young people not engaging in full time education aged between 11 -17 in Stratford Upon Avon and the local area. Delivering on high-quality youth and community work values and principles. Responding to the needs and issues identified by young people and our local community, by co-designing and delivering targeted youth work interventions. Working in partnership with SYC members and affiliated members to offer the best support at the right time for young people. Managing and co-creating the new youth hub in Stratford upon Avon, providing a safe space for young people to develop trusted relationships and create a strong and positively connected youth community. Co-creating a space where a dynamic and responsive programme of activities connects and respects young people, empowering and supporting young people on their journey and transition into adulthood. </w:t>
      </w:r>
    </w:p>
    <w:p w14:paraId="4914B9BB" w14:textId="77777777" w:rsidR="00614B29" w:rsidRDefault="00614B29"/>
    <w:p w14:paraId="4914B9BC" w14:textId="77777777" w:rsidR="00614B29" w:rsidRDefault="00E95A35">
      <w:pPr>
        <w:rPr>
          <w:b/>
          <w:bCs/>
        </w:rPr>
      </w:pPr>
      <w:r>
        <w:rPr>
          <w:b/>
          <w:bCs/>
        </w:rPr>
        <w:t>Spring Housing Association Limited </w:t>
      </w:r>
    </w:p>
    <w:p w14:paraId="4914B9BD" w14:textId="120AEDB2" w:rsidR="00614B29" w:rsidRDefault="00E95A35">
      <w:r>
        <w:t>P55 - No project name supplied</w:t>
      </w:r>
      <w:r w:rsidR="007A6044">
        <w:t xml:space="preserve"> (Fred Winters Centre)</w:t>
      </w:r>
    </w:p>
    <w:p w14:paraId="52B8DA82" w14:textId="2079F7CC" w:rsidR="005669FA" w:rsidRDefault="007A6044">
      <w:r>
        <w:t xml:space="preserve">Amount Awarded </w:t>
      </w:r>
      <w:r w:rsidR="005669FA">
        <w:t>£6,</w:t>
      </w:r>
      <w:r w:rsidR="00603AAB">
        <w:t>625.00</w:t>
      </w:r>
      <w:r>
        <w:t>, supported partially.</w:t>
      </w:r>
    </w:p>
    <w:p w14:paraId="4914B9BF" w14:textId="77777777" w:rsidR="00614B29" w:rsidRDefault="00E95A35">
      <w:r>
        <w:t xml:space="preserve">"To increase engagement by people who are homeless, at risk of homelessness, living in temporary accommodation and the ""street community"" with activities to promote their </w:t>
      </w:r>
      <w:proofErr w:type="spellStart"/>
      <w:r>
        <w:t>well being</w:t>
      </w:r>
      <w:proofErr w:type="spellEnd"/>
      <w:r>
        <w:t xml:space="preserve"> and explore with them issues which may have caused homelessness or them being on the street. And to support their </w:t>
      </w:r>
      <w:proofErr w:type="spellStart"/>
      <w:r>
        <w:t>well being</w:t>
      </w:r>
      <w:proofErr w:type="spellEnd"/>
      <w:r>
        <w:t xml:space="preserve"> to sustain their tenancies.  </w:t>
      </w:r>
    </w:p>
    <w:p w14:paraId="4914B9C0" w14:textId="77777777" w:rsidR="00614B29" w:rsidRDefault="00E95A35">
      <w:r>
        <w:t xml:space="preserve">The project has been co-designed with participants and builds on previous projects funded by the PCC, Stratford Town Trust and Stratford Town Council and District Council. And forms part of </w:t>
      </w:r>
      <w:proofErr w:type="gramStart"/>
      <w:r>
        <w:t>our the</w:t>
      </w:r>
      <w:proofErr w:type="gramEnd"/>
      <w:r>
        <w:t xml:space="preserve"> diversionary activities programme. "</w:t>
      </w:r>
    </w:p>
    <w:p w14:paraId="4914B9C1" w14:textId="77777777" w:rsidR="00614B29" w:rsidRDefault="00614B29"/>
    <w:p w14:paraId="4914B9C2" w14:textId="77777777" w:rsidR="00614B29" w:rsidRDefault="00614B29"/>
    <w:p w14:paraId="4914B9C3" w14:textId="646351B5" w:rsidR="00614B29" w:rsidRPr="00A64C19" w:rsidRDefault="00E95A35">
      <w:pPr>
        <w:jc w:val="center"/>
        <w:rPr>
          <w:b/>
          <w:bCs/>
          <w:sz w:val="28"/>
          <w:szCs w:val="28"/>
        </w:rPr>
      </w:pPr>
      <w:r w:rsidRPr="00A64C19">
        <w:rPr>
          <w:b/>
          <w:bCs/>
          <w:sz w:val="28"/>
          <w:szCs w:val="28"/>
        </w:rPr>
        <w:t xml:space="preserve">Discretionary Awards </w:t>
      </w:r>
    </w:p>
    <w:p w14:paraId="4914B9C4" w14:textId="078CC266" w:rsidR="00614B29" w:rsidRPr="00A64C19" w:rsidRDefault="00E95A35">
      <w:pPr>
        <w:jc w:val="center"/>
      </w:pPr>
      <w:r w:rsidRPr="00A64C19">
        <w:t>X 6 Discretionary Awards</w:t>
      </w:r>
      <w:r w:rsidR="00306C02" w:rsidRPr="00A64C19">
        <w:t>, will receive separate award letters</w:t>
      </w:r>
      <w:r w:rsidR="00A64C19" w:rsidRPr="00A64C19">
        <w:t xml:space="preserve"> to other grant recipients</w:t>
      </w:r>
    </w:p>
    <w:p w14:paraId="07F19A70" w14:textId="22F9D6F2" w:rsidR="009F0569" w:rsidRPr="00A64C19" w:rsidRDefault="009F0569">
      <w:pPr>
        <w:jc w:val="center"/>
      </w:pPr>
      <w:r w:rsidRPr="00A64C19">
        <w:t>Total amount granted for Discretionary Awards = £</w:t>
      </w:r>
      <w:r w:rsidR="007B5F35" w:rsidRPr="00A64C19">
        <w:t>34,959.00</w:t>
      </w:r>
    </w:p>
    <w:p w14:paraId="4914B9C5" w14:textId="77777777" w:rsidR="00614B29" w:rsidRDefault="00614B29">
      <w:pPr>
        <w:jc w:val="center"/>
        <w:rPr>
          <w:b/>
          <w:bCs/>
        </w:rPr>
      </w:pPr>
    </w:p>
    <w:p w14:paraId="4914B9C6" w14:textId="77777777" w:rsidR="00614B29" w:rsidRDefault="00E95A35">
      <w:pPr>
        <w:pStyle w:val="ListParagraph"/>
        <w:numPr>
          <w:ilvl w:val="0"/>
          <w:numId w:val="1"/>
        </w:numPr>
        <w:rPr>
          <w:b/>
          <w:bCs/>
        </w:rPr>
      </w:pPr>
      <w:r>
        <w:rPr>
          <w:b/>
          <w:bCs/>
        </w:rPr>
        <w:t>Warwickshire Search &amp; Rescue </w:t>
      </w:r>
    </w:p>
    <w:p w14:paraId="4914B9C7" w14:textId="77777777" w:rsidR="00614B29" w:rsidRDefault="00E95A35">
      <w:r>
        <w:t>P38 - Train and Equip Swiftwater Rescue Technicians </w:t>
      </w:r>
    </w:p>
    <w:p w14:paraId="7379C1EF" w14:textId="757DDBD2" w:rsidR="00C635BE" w:rsidRDefault="007A6044">
      <w:r>
        <w:t xml:space="preserve">Amount Awarded </w:t>
      </w:r>
      <w:r w:rsidR="00C635BE" w:rsidRPr="00C635BE">
        <w:t>£5,000</w:t>
      </w:r>
      <w:r>
        <w:t>, supported partially.</w:t>
      </w:r>
    </w:p>
    <w:p w14:paraId="4914B9C9" w14:textId="77777777" w:rsidR="00614B29" w:rsidRDefault="00E95A35">
      <w:r>
        <w:t>Swiftwater Rescue Technician (SRT) is a specialist search role within the team. Probably the most demanding and hazardous role in the team, these individuals are trained and equipped to search in and on water, including flowing rivers and flood waters. Given the size of the team we also need more so that we can respond well to callouts from the police. Our project is to train and re-qualify 8 existing SRTs and equip, train, and qualify 7 new SRTs. SRT training course, both for those re-qualifying and those qualifying for the first time. Recycling of existing SRT equipment (transfer from ex-SRT to new SRT) - 2 sets. Purchase of new SRT equipment for those newly qualifying (where it cannot be fulfilled from existing kit). </w:t>
      </w:r>
    </w:p>
    <w:p w14:paraId="41BD6951" w14:textId="77777777" w:rsidR="00C635BE" w:rsidRDefault="00C635BE"/>
    <w:p w14:paraId="4914B9CB" w14:textId="3F692F35" w:rsidR="00614B29" w:rsidRPr="00C635BE" w:rsidRDefault="00E95A35" w:rsidP="00C635BE">
      <w:pPr>
        <w:pStyle w:val="ListParagraph"/>
        <w:numPr>
          <w:ilvl w:val="0"/>
          <w:numId w:val="1"/>
        </w:numPr>
        <w:rPr>
          <w:b/>
          <w:bCs/>
        </w:rPr>
      </w:pPr>
      <w:r w:rsidRPr="00C635BE">
        <w:rPr>
          <w:b/>
          <w:bCs/>
        </w:rPr>
        <w:t xml:space="preserve">Warwickshire </w:t>
      </w:r>
      <w:proofErr w:type="spellStart"/>
      <w:r w:rsidRPr="00C635BE">
        <w:rPr>
          <w:b/>
          <w:bCs/>
        </w:rPr>
        <w:t>Crimebeat</w:t>
      </w:r>
      <w:proofErr w:type="spellEnd"/>
      <w:r w:rsidRPr="00C635BE">
        <w:rPr>
          <w:b/>
          <w:bCs/>
        </w:rPr>
        <w:t xml:space="preserve"> </w:t>
      </w:r>
    </w:p>
    <w:p w14:paraId="4914B9CC" w14:textId="77777777" w:rsidR="00614B29" w:rsidRDefault="00E95A35">
      <w:r>
        <w:t xml:space="preserve">P5 - Warwickshire Youth Amateur Boxing Celebration </w:t>
      </w:r>
    </w:p>
    <w:p w14:paraId="477D476D" w14:textId="0A728F88" w:rsidR="00C635BE" w:rsidRDefault="007A6044">
      <w:r>
        <w:t xml:space="preserve">Amount Awarded </w:t>
      </w:r>
      <w:r w:rsidR="00C635BE">
        <w:t>£</w:t>
      </w:r>
      <w:r w:rsidR="0081189B">
        <w:t>2,000.00</w:t>
      </w:r>
      <w:r>
        <w:t>, supported in full.</w:t>
      </w:r>
    </w:p>
    <w:p w14:paraId="4914B9CE" w14:textId="77777777" w:rsidR="00614B29" w:rsidRDefault="00E95A35">
      <w:r>
        <w:t xml:space="preserve">A boxing event in deprived areas of Warwickshire. </w:t>
      </w:r>
      <w:proofErr w:type="gramStart"/>
      <w:r>
        <w:t>A number of</w:t>
      </w:r>
      <w:proofErr w:type="gramEnd"/>
      <w:r>
        <w:t xml:space="preserve"> our recent projects involve Youth Boxing initiatives in clubs across the county, some led by police officers. They provide a sense of belonging and camaraderie, nurturing social connections and friendships beyond school groups and gangs. Here can be found positive male and female role models. This event will serve as a platform for the clubs to come together and showcase some of their young individuals and their achievements, boosting their self-esteem and self-confidence. Visibility will allow the clubs to engage with businesses and institutions to find further support. The focus will be on the under-25's and will include boys and girls of school age. It has been mentioned to the Lord-Lieutenant as an event suitable for a Royal Visit. </w:t>
      </w:r>
    </w:p>
    <w:p w14:paraId="4914B9CF" w14:textId="77777777" w:rsidR="00614B29" w:rsidRDefault="00614B29"/>
    <w:p w14:paraId="4914B9D0" w14:textId="77777777" w:rsidR="00614B29" w:rsidRDefault="00E95A35">
      <w:pPr>
        <w:pStyle w:val="ListParagraph"/>
        <w:numPr>
          <w:ilvl w:val="0"/>
          <w:numId w:val="1"/>
        </w:numPr>
        <w:rPr>
          <w:b/>
          <w:bCs/>
        </w:rPr>
      </w:pPr>
      <w:r>
        <w:rPr>
          <w:b/>
          <w:bCs/>
        </w:rPr>
        <w:t xml:space="preserve">Stour Valley Health &amp; Wellbeing Partnership </w:t>
      </w:r>
    </w:p>
    <w:p w14:paraId="4914B9D1" w14:textId="77777777" w:rsidR="00614B29" w:rsidRDefault="00E95A35">
      <w:r>
        <w:t xml:space="preserve">P9 - Let’s Talk Boxercise </w:t>
      </w:r>
    </w:p>
    <w:p w14:paraId="033D18FE" w14:textId="77309BB5" w:rsidR="0081189B" w:rsidRDefault="007A6044">
      <w:r>
        <w:t xml:space="preserve">Amount Awarded </w:t>
      </w:r>
      <w:r w:rsidR="0081189B">
        <w:t>£11,381.00</w:t>
      </w:r>
      <w:r>
        <w:t xml:space="preserve">, supported </w:t>
      </w:r>
      <w:r w:rsidR="00B43A40">
        <w:t>partially.</w:t>
      </w:r>
    </w:p>
    <w:p w14:paraId="4914B9D3" w14:textId="77777777" w:rsidR="00614B29" w:rsidRDefault="00E95A35">
      <w:r>
        <w:t xml:space="preserve">Our plan is to establish a weekly boxercise class via MM Health and Fitness LTD, for 14–18-year-olds during after school hours in The Townsend Hall, Shipston </w:t>
      </w:r>
      <w:proofErr w:type="gramStart"/>
      <w:r>
        <w:t>On</w:t>
      </w:r>
      <w:proofErr w:type="gramEnd"/>
      <w:r>
        <w:t xml:space="preserve"> Stour. Boxercise was chosen as it’s accessible to all, regardless of gender, age, fitness levels and is a fun, challenging and safe workout. It’s popular with young people and will provide incentive to attend. Funding will enable us to deliver this free of charge and thus fully inclusive. Refreshments and run workshops once a month following the session. These workshops will cover important issues such as drug and alcohol addiction, county lines, knife crime, misogyny, and mental health problems. We have talked to various organisations and have compiled a monthly programme of workshops (detailed in grant tracker). We will also have a Mind counsellor in attendance in an informal capacity as well as a member of our team. </w:t>
      </w:r>
    </w:p>
    <w:p w14:paraId="4914B9D4" w14:textId="77777777" w:rsidR="00614B29" w:rsidRDefault="00614B29"/>
    <w:p w14:paraId="4914B9D5" w14:textId="77777777" w:rsidR="00614B29" w:rsidRDefault="00E95A35">
      <w:pPr>
        <w:pStyle w:val="ListParagraph"/>
        <w:numPr>
          <w:ilvl w:val="0"/>
          <w:numId w:val="1"/>
        </w:numPr>
        <w:rPr>
          <w:b/>
          <w:bCs/>
        </w:rPr>
      </w:pPr>
      <w:r>
        <w:rPr>
          <w:b/>
          <w:bCs/>
        </w:rPr>
        <w:t xml:space="preserve">Hill Street Youth &amp; Community Centre </w:t>
      </w:r>
    </w:p>
    <w:p w14:paraId="4914B9D6" w14:textId="77777777" w:rsidR="00614B29" w:rsidRDefault="00E95A35">
      <w:r>
        <w:t xml:space="preserve">P31 - Choices Youth Hub </w:t>
      </w:r>
    </w:p>
    <w:p w14:paraId="287C3AA5" w14:textId="2A92EC19" w:rsidR="0081189B" w:rsidRDefault="00B43A40">
      <w:r>
        <w:t xml:space="preserve">Amount Awarded </w:t>
      </w:r>
      <w:r w:rsidR="0081189B">
        <w:t>£7</w:t>
      </w:r>
      <w:r w:rsidR="00B25FD2">
        <w:t>,278.00</w:t>
      </w:r>
      <w:r>
        <w:t>, supported partially.</w:t>
      </w:r>
    </w:p>
    <w:p w14:paraId="4914B9D8" w14:textId="77777777" w:rsidR="00614B29" w:rsidRDefault="00E95A35">
      <w:r>
        <w:t xml:space="preserve">We wish to continue (currently funded by OPCC) to provide a weekly youth club running every Friday between 4pm and 6pm based at the Hill Street Centre, within the newly opened and commissioned Hive youth space. We see that this project will draw the young community away from the town centre and into a safe and welcoming environment, providing a regular activity led hub that will provide space and engagement to a targeted audience. So many of our young community have no outlet in which to seek advice, work with positive role models and mentors, ask the difficult questions and receive non-judgmental or critical answers. Aims - Build young people’s confidence, self-esteem, and identity. Help them improve and better understand social relationships, as well as the community and world they live in. Help them develop a respect for others, including differences in opinions, beliefs, identities, and values. </w:t>
      </w:r>
    </w:p>
    <w:p w14:paraId="4914B9D9" w14:textId="77777777" w:rsidR="00614B29" w:rsidRDefault="00614B29"/>
    <w:p w14:paraId="4914B9DA" w14:textId="77777777" w:rsidR="00614B29" w:rsidRDefault="00E95A35">
      <w:pPr>
        <w:pStyle w:val="ListParagraph"/>
        <w:numPr>
          <w:ilvl w:val="0"/>
          <w:numId w:val="1"/>
        </w:numPr>
        <w:rPr>
          <w:b/>
          <w:bCs/>
        </w:rPr>
      </w:pPr>
      <w:r>
        <w:rPr>
          <w:b/>
          <w:bCs/>
        </w:rPr>
        <w:t xml:space="preserve">Nuneaton </w:t>
      </w:r>
      <w:proofErr w:type="spellStart"/>
      <w:r>
        <w:rPr>
          <w:b/>
          <w:bCs/>
        </w:rPr>
        <w:t>NorthEast</w:t>
      </w:r>
      <w:proofErr w:type="spellEnd"/>
      <w:r>
        <w:rPr>
          <w:b/>
          <w:bCs/>
        </w:rPr>
        <w:t xml:space="preserve"> Neighbourhood Watch Association </w:t>
      </w:r>
    </w:p>
    <w:p w14:paraId="4914B9DB" w14:textId="77777777" w:rsidR="00614B29" w:rsidRDefault="00E95A35">
      <w:r>
        <w:t xml:space="preserve">P53 - Inform and Enhance Membership in 2024 </w:t>
      </w:r>
    </w:p>
    <w:p w14:paraId="68528D7D" w14:textId="262EDCD4" w:rsidR="00B25FD2" w:rsidRDefault="001278A9">
      <w:r>
        <w:t xml:space="preserve">Amount Awarded </w:t>
      </w:r>
      <w:r w:rsidR="00B25FD2">
        <w:t>£2,300.00</w:t>
      </w:r>
      <w:r>
        <w:t>, supported in full.</w:t>
      </w:r>
    </w:p>
    <w:p w14:paraId="4914B9DD" w14:textId="77777777" w:rsidR="00614B29" w:rsidRDefault="00E95A35">
      <w:r>
        <w:t xml:space="preserve">A newsletter will provide information and advice to the Community who live and work in our area.  To maintain and inform all members of Neighbourhood Watch, especially those with no access to broadband, who don't use social media and who cannot afford the technology. Most of the grant will be spent on newsletter printing costs and will be published seasonally four times in 2024. The remaining part of the grant will be for promotional items - appropriate 'giveaways' or NW leaflets for prospective members and advice leaflets for Coordinators and members about their role and responsibilities, which we can buy from NW Head Office, London.   </w:t>
      </w:r>
    </w:p>
    <w:p w14:paraId="4914B9DE" w14:textId="77777777" w:rsidR="00614B29" w:rsidRDefault="00614B29"/>
    <w:p w14:paraId="4914B9DF" w14:textId="77777777" w:rsidR="00614B29" w:rsidRDefault="00E95A35">
      <w:pPr>
        <w:pStyle w:val="ListParagraph"/>
        <w:numPr>
          <w:ilvl w:val="0"/>
          <w:numId w:val="1"/>
        </w:numPr>
        <w:rPr>
          <w:b/>
          <w:bCs/>
        </w:rPr>
      </w:pPr>
      <w:r>
        <w:rPr>
          <w:b/>
          <w:bCs/>
        </w:rPr>
        <w:t xml:space="preserve">Amanah Youth </w:t>
      </w:r>
    </w:p>
    <w:p w14:paraId="4914B9E0" w14:textId="77777777" w:rsidR="00614B29" w:rsidRDefault="00E95A35">
      <w:r>
        <w:t xml:space="preserve">P57 - Amanah Active Youth </w:t>
      </w:r>
    </w:p>
    <w:p w14:paraId="6C0BBD47" w14:textId="3E6008C6" w:rsidR="00B25FD2" w:rsidRDefault="001278A9">
      <w:r>
        <w:t xml:space="preserve">Amount Awarded </w:t>
      </w:r>
      <w:r w:rsidR="00B25FD2">
        <w:t>£</w:t>
      </w:r>
      <w:r w:rsidR="00306C02">
        <w:t>7,000.00</w:t>
      </w:r>
      <w:r>
        <w:t>, supported in full.</w:t>
      </w:r>
    </w:p>
    <w:p w14:paraId="4914B9E2" w14:textId="77777777" w:rsidR="00614B29" w:rsidRDefault="00E95A35">
      <w:r>
        <w:t xml:space="preserve">Youth &amp; Community workshops. During these workshops we will be using a variety of activities such as youth leader led activities focussing on current issues that youngsters face in the community and how to channel their energies and efforts towards being active citizens. The activities will include problem solving, team building and character development. Workshops will build confidence, develop well-being, and create opportunities for participants to explore future ambitions. Aspirations and a clear career plan can often be the driving force that helps children avoid anti-social behaviours. Residential Trips. Community Clean-up - Empower the young people to do their bit for the community and working with likes of local neighbourhood watch get the young people to do some cleaning, weeding in and around the local community premises. Each young person will then be incentivised with a subsidised away day activity based on the hours they contribute. </w:t>
      </w:r>
    </w:p>
    <w:p w14:paraId="4914B9E3" w14:textId="77777777" w:rsidR="00614B29" w:rsidRDefault="00614B29"/>
    <w:p w14:paraId="4914B9E4" w14:textId="77777777" w:rsidR="00614B29" w:rsidRDefault="00614B29"/>
    <w:p w14:paraId="2A9CDA4D" w14:textId="77777777" w:rsidR="009D6CBE" w:rsidRDefault="009D6CBE" w:rsidP="009F0569">
      <w:pPr>
        <w:jc w:val="center"/>
      </w:pPr>
    </w:p>
    <w:p w14:paraId="6B3B010A" w14:textId="62343C9A" w:rsidR="009D6CBE" w:rsidRPr="003A2CB1" w:rsidRDefault="009D6CBE" w:rsidP="009F0569">
      <w:pPr>
        <w:jc w:val="center"/>
        <w:rPr>
          <w:b/>
          <w:bCs/>
          <w:sz w:val="32"/>
          <w:szCs w:val="32"/>
          <w:u w:val="single"/>
        </w:rPr>
      </w:pPr>
      <w:r w:rsidRPr="003A2CB1">
        <w:rPr>
          <w:b/>
          <w:bCs/>
          <w:sz w:val="32"/>
          <w:szCs w:val="32"/>
          <w:u w:val="single"/>
        </w:rPr>
        <w:t xml:space="preserve">Full list of </w:t>
      </w:r>
      <w:r w:rsidR="003A2CB1">
        <w:rPr>
          <w:b/>
          <w:bCs/>
          <w:sz w:val="32"/>
          <w:szCs w:val="32"/>
          <w:u w:val="single"/>
        </w:rPr>
        <w:t xml:space="preserve">Road Safety </w:t>
      </w:r>
      <w:r w:rsidRPr="003A2CB1">
        <w:rPr>
          <w:b/>
          <w:bCs/>
          <w:sz w:val="32"/>
          <w:szCs w:val="32"/>
          <w:u w:val="single"/>
        </w:rPr>
        <w:t>Grant Awards for 2024/25</w:t>
      </w:r>
    </w:p>
    <w:p w14:paraId="260CFB04" w14:textId="4B167FAC" w:rsidR="009D6CBE" w:rsidRDefault="003A2CB1" w:rsidP="009F0569">
      <w:pPr>
        <w:pStyle w:val="ListParagraph"/>
        <w:jc w:val="center"/>
        <w:rPr>
          <w:sz w:val="24"/>
          <w:szCs w:val="24"/>
        </w:rPr>
      </w:pPr>
      <w:r>
        <w:rPr>
          <w:sz w:val="24"/>
          <w:szCs w:val="24"/>
        </w:rPr>
        <w:t>3</w:t>
      </w:r>
      <w:r w:rsidR="009D6CBE" w:rsidRPr="003A2CB1">
        <w:rPr>
          <w:sz w:val="24"/>
          <w:szCs w:val="24"/>
        </w:rPr>
        <w:t xml:space="preserve">x </w:t>
      </w:r>
      <w:r w:rsidR="009F0569">
        <w:rPr>
          <w:sz w:val="24"/>
          <w:szCs w:val="24"/>
        </w:rPr>
        <w:t>R</w:t>
      </w:r>
      <w:r w:rsidRPr="003A2CB1">
        <w:rPr>
          <w:sz w:val="24"/>
          <w:szCs w:val="24"/>
        </w:rPr>
        <w:t xml:space="preserve">oad </w:t>
      </w:r>
      <w:r w:rsidR="009F0569">
        <w:rPr>
          <w:sz w:val="24"/>
          <w:szCs w:val="24"/>
        </w:rPr>
        <w:t>S</w:t>
      </w:r>
      <w:r w:rsidRPr="003A2CB1">
        <w:rPr>
          <w:sz w:val="24"/>
          <w:szCs w:val="24"/>
        </w:rPr>
        <w:t>afety projects supported.</w:t>
      </w:r>
    </w:p>
    <w:p w14:paraId="48FF15F1" w14:textId="2F69E143" w:rsidR="009F0569" w:rsidRPr="003A2CB1" w:rsidRDefault="009F0569" w:rsidP="009F0569">
      <w:pPr>
        <w:pStyle w:val="ListParagraph"/>
        <w:jc w:val="center"/>
        <w:rPr>
          <w:sz w:val="24"/>
          <w:szCs w:val="24"/>
        </w:rPr>
      </w:pPr>
      <w:r>
        <w:rPr>
          <w:sz w:val="24"/>
          <w:szCs w:val="24"/>
        </w:rPr>
        <w:t>Total amount granted for Road Safety Projects = £27,140.00</w:t>
      </w:r>
    </w:p>
    <w:p w14:paraId="0EFD1BB3" w14:textId="77777777" w:rsidR="009D6CBE" w:rsidRPr="00330152" w:rsidRDefault="009D6CBE" w:rsidP="009D6CBE">
      <w:pPr>
        <w:jc w:val="center"/>
        <w:rPr>
          <w:b/>
          <w:bCs/>
          <w:sz w:val="24"/>
          <w:szCs w:val="24"/>
        </w:rPr>
      </w:pPr>
    </w:p>
    <w:p w14:paraId="5026CCAE" w14:textId="0B4027FF" w:rsidR="009D6CBE" w:rsidRPr="0081368F" w:rsidRDefault="008600C4" w:rsidP="003A2CB1">
      <w:pPr>
        <w:jc w:val="both"/>
        <w:rPr>
          <w:b/>
          <w:bCs/>
        </w:rPr>
      </w:pPr>
      <w:r w:rsidRPr="0081368F">
        <w:rPr>
          <w:b/>
          <w:bCs/>
        </w:rPr>
        <w:t>RoSPA Advanced Drivers &amp; Riders – Coventry Riders</w:t>
      </w:r>
    </w:p>
    <w:p w14:paraId="26D307B6" w14:textId="58691AB0" w:rsidR="008600C4" w:rsidRPr="0081368F" w:rsidRDefault="008600C4" w:rsidP="008600C4">
      <w:pPr>
        <w:jc w:val="both"/>
      </w:pPr>
      <w:r w:rsidRPr="0081368F">
        <w:t>P</w:t>
      </w:r>
      <w:r w:rsidR="002E60C2" w:rsidRPr="0081368F">
        <w:t>13 - Become a Safer Rider – Reducing death and injury on the roads of Warwickshire.</w:t>
      </w:r>
    </w:p>
    <w:p w14:paraId="24B3DBEA" w14:textId="2D7E06F4" w:rsidR="002E60C2" w:rsidRPr="0081368F" w:rsidRDefault="002E60C2" w:rsidP="008600C4">
      <w:pPr>
        <w:jc w:val="both"/>
      </w:pPr>
      <w:r w:rsidRPr="0081368F">
        <w:t>Amount Awarded £</w:t>
      </w:r>
      <w:r w:rsidR="00330152" w:rsidRPr="0081368F">
        <w:t>9,140.00, supported in full.</w:t>
      </w:r>
    </w:p>
    <w:p w14:paraId="6114C7C3" w14:textId="6F88ED58" w:rsidR="00330152" w:rsidRDefault="0081368F" w:rsidP="008600C4">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initiative is aimed at improving the knowledge, skills, attitudes, behaviour, expertise, and safety of existing motorcyclists (with a full or A2 licence) by attracting them into further training and education to </w:t>
      </w:r>
      <w:r>
        <w:rPr>
          <w:rFonts w:ascii="Arial" w:hAnsi="Arial" w:cs="Arial"/>
          <w:color w:val="000000"/>
          <w:sz w:val="20"/>
          <w:szCs w:val="20"/>
          <w:shd w:val="clear" w:color="auto" w:fill="FFFFFF"/>
        </w:rPr>
        <w:lastRenderedPageBreak/>
        <w:t>achieve the standards required to pass the RoSPA Advanced Motorcycle test. This will be achieved through a course of individual on road, one to one training sessions led by Group Tutors alongside a schedule of specific skills courses, classroom based technical theory sessions supported by regular, organised, and controlled Group rides. Each session typically lasts between 2.5-4 hours, covering between 80-120 miles. The project will be broadened by offering free check rides to the clients of Warwickshire based motorcycle dealerships and offering specific (free) taster sessions in a bid to encourage Warwickshire's motorcyclists to experience the benefits of advanced rider training and encourage more to sign on for the full RoSPA advanced rider training. Four skills courses to target known hazards and causes of accidents: Cornering, Overtaking, Slow Riding (essential for safe negotiation of urban hazards), Multi Lane riding &amp; Roundabouts. The outcome will be to produce safety conscious and better educated riders on the roads of Warwickshire thereby reducing the potential for them to be involved in an RTA, become another KSI statistic and cost burden to the county. </w:t>
      </w:r>
    </w:p>
    <w:p w14:paraId="3C9A0BA2" w14:textId="77777777" w:rsidR="0081368F" w:rsidRPr="009F0569" w:rsidRDefault="0081368F" w:rsidP="008600C4">
      <w:pPr>
        <w:jc w:val="both"/>
        <w:rPr>
          <w:highlight w:val="yellow"/>
        </w:rPr>
      </w:pPr>
    </w:p>
    <w:p w14:paraId="451C826E" w14:textId="59763AFC" w:rsidR="00330152" w:rsidRPr="0081368F" w:rsidRDefault="00330152" w:rsidP="008600C4">
      <w:pPr>
        <w:jc w:val="both"/>
        <w:rPr>
          <w:b/>
          <w:bCs/>
        </w:rPr>
      </w:pPr>
      <w:r w:rsidRPr="0081368F">
        <w:rPr>
          <w:b/>
          <w:bCs/>
        </w:rPr>
        <w:t xml:space="preserve">CHESS Club Warwickshire County Council </w:t>
      </w:r>
    </w:p>
    <w:p w14:paraId="4D8ECDD5" w14:textId="0FE6B111" w:rsidR="00330152" w:rsidRPr="0081368F" w:rsidRDefault="00330152" w:rsidP="008600C4">
      <w:pPr>
        <w:jc w:val="both"/>
      </w:pPr>
      <w:r w:rsidRPr="0081368F">
        <w:t>P</w:t>
      </w:r>
      <w:r w:rsidR="00681275" w:rsidRPr="0081368F">
        <w:t>6 – CHESS Moped Project and After School Club</w:t>
      </w:r>
    </w:p>
    <w:p w14:paraId="1DEEC0F0" w14:textId="3BF09FF0" w:rsidR="00124B47" w:rsidRPr="0081368F" w:rsidRDefault="00124B47" w:rsidP="008600C4">
      <w:pPr>
        <w:jc w:val="both"/>
      </w:pPr>
      <w:r w:rsidRPr="0081368F">
        <w:t>Amount Awarded £8,000.00, supported in full.</w:t>
      </w:r>
    </w:p>
    <w:p w14:paraId="1F55F5ED" w14:textId="77777777" w:rsidR="0081368F" w:rsidRDefault="0081368F" w:rsidP="008600C4">
      <w:pPr>
        <w:jc w:val="both"/>
      </w:pPr>
      <w:r>
        <w:rPr>
          <w:rFonts w:ascii="Arial" w:hAnsi="Arial" w:cs="Arial"/>
          <w:color w:val="000000"/>
          <w:sz w:val="20"/>
          <w:szCs w:val="20"/>
          <w:shd w:val="clear" w:color="auto" w:fill="FFFFFF"/>
        </w:rPr>
        <w:t xml:space="preserve">Moped Project - The practical riding activities will help to develop skills and procedures that will minimise the risk of collision. The instructors will do this whilst emphasising that these skills should only be put into practice when riding is safe, </w:t>
      </w:r>
      <w:proofErr w:type="gramStart"/>
      <w:r>
        <w:rPr>
          <w:rFonts w:ascii="Arial" w:hAnsi="Arial" w:cs="Arial"/>
          <w:color w:val="000000"/>
          <w:sz w:val="20"/>
          <w:szCs w:val="20"/>
          <w:shd w:val="clear" w:color="auto" w:fill="FFFFFF"/>
        </w:rPr>
        <w:t>legal</w:t>
      </w:r>
      <w:proofErr w:type="gramEnd"/>
      <w:r>
        <w:rPr>
          <w:rFonts w:ascii="Arial" w:hAnsi="Arial" w:cs="Arial"/>
          <w:color w:val="000000"/>
          <w:sz w:val="20"/>
          <w:szCs w:val="20"/>
          <w:shd w:val="clear" w:color="auto" w:fill="FFFFFF"/>
        </w:rPr>
        <w:t xml:space="preserve"> and appropriate. Will improve understanding regarding the impact of these behaviour on the community, and potential consequences for the young person. These are quieter sessions after school times that young people in Year 7 and above can attend free of charge, where they can access a youth worker within a safe space for support. Additional Activities - on liaising with young people they have suggested trips such as going to Bear Grylls for the day out, or activities such as magnet fishing or go karting that they would like to do, which under WCC we are unable to fund, but improves the young people's engagement with us as a service. </w:t>
      </w:r>
    </w:p>
    <w:p w14:paraId="034861E0" w14:textId="77777777" w:rsidR="0081368F" w:rsidRDefault="0081368F" w:rsidP="008600C4">
      <w:pPr>
        <w:jc w:val="both"/>
      </w:pPr>
    </w:p>
    <w:p w14:paraId="4FAFE8F8" w14:textId="3FC853EC" w:rsidR="00124B47" w:rsidRPr="00A16D19" w:rsidRDefault="00124B47" w:rsidP="008600C4">
      <w:pPr>
        <w:jc w:val="both"/>
        <w:rPr>
          <w:b/>
          <w:bCs/>
        </w:rPr>
      </w:pPr>
      <w:r w:rsidRPr="00A16D19">
        <w:rPr>
          <w:b/>
          <w:bCs/>
        </w:rPr>
        <w:t>Projects Z</w:t>
      </w:r>
      <w:r w:rsidR="000B4D86" w:rsidRPr="00A16D19">
        <w:rPr>
          <w:b/>
          <w:bCs/>
        </w:rPr>
        <w:t>ero Limited (Project EDWARD)</w:t>
      </w:r>
    </w:p>
    <w:p w14:paraId="607BEC83" w14:textId="3D470E10" w:rsidR="000B4D86" w:rsidRPr="00A16D19" w:rsidRDefault="000B4D86" w:rsidP="008600C4">
      <w:pPr>
        <w:jc w:val="both"/>
      </w:pPr>
      <w:r w:rsidRPr="00A16D19">
        <w:t>P50 – Project EDWARD – week of action engagement (2024)</w:t>
      </w:r>
    </w:p>
    <w:p w14:paraId="3646AF06" w14:textId="2695133B" w:rsidR="000B4D86" w:rsidRPr="00A16D19" w:rsidRDefault="000B4D86" w:rsidP="008600C4">
      <w:pPr>
        <w:jc w:val="both"/>
      </w:pPr>
      <w:r w:rsidRPr="00A16D19">
        <w:t>Amount Awarded £</w:t>
      </w:r>
      <w:r w:rsidR="003A2CB1" w:rsidRPr="00A16D19">
        <w:t>10,000.00, supported in full.</w:t>
      </w:r>
    </w:p>
    <w:p w14:paraId="2D88D2B0" w14:textId="1F7097B4" w:rsidR="003A2CB1" w:rsidRDefault="00A16D19" w:rsidP="008600C4">
      <w:pPr>
        <w:jc w:val="both"/>
      </w:pPr>
      <w:r>
        <w:rPr>
          <w:rFonts w:ascii="Arial" w:hAnsi="Arial" w:cs="Arial"/>
          <w:color w:val="000000"/>
          <w:sz w:val="20"/>
          <w:szCs w:val="20"/>
          <w:shd w:val="clear" w:color="auto" w:fill="FFFFFF"/>
        </w:rPr>
        <w:t xml:space="preserve">Project EDWARD (Every Day Without A Road Death) wishes to consolidate its relationship with the Warwickshire Police and Crime Commissioner by creating and delivery a strategic collaboration during the year 2024/45. Central to this will be a pivotal role for the Warwickshire PCC in the Week of Action (10 -14 June 2024), regular involvement with social media output through the year and an opportunity to share tangible outputs and results at Project EDWARD’s December 2024 reception. For the Week of </w:t>
      </w:r>
      <w:proofErr w:type="gramStart"/>
      <w:r>
        <w:rPr>
          <w:rFonts w:ascii="Arial" w:hAnsi="Arial" w:cs="Arial"/>
          <w:color w:val="000000"/>
          <w:sz w:val="20"/>
          <w:szCs w:val="20"/>
          <w:shd w:val="clear" w:color="auto" w:fill="FFFFFF"/>
        </w:rPr>
        <w:t>Action</w:t>
      </w:r>
      <w:proofErr w:type="gramEnd"/>
      <w:r>
        <w:rPr>
          <w:rFonts w:ascii="Arial" w:hAnsi="Arial" w:cs="Arial"/>
          <w:color w:val="000000"/>
          <w:sz w:val="20"/>
          <w:szCs w:val="20"/>
          <w:shd w:val="clear" w:color="auto" w:fill="FFFFFF"/>
        </w:rPr>
        <w:t xml:space="preserve"> we propose working with the PCC and partners to deliver a high-profile 24-hour road safety initiative in Warwickshire. Activity at Corley and Warwick Services centres on addressing fatigue and promoting driver wellbeing for both car and HGV drivers. Key partners involved in this initiative include National Highways, Driving for Better Business, technology specialists, transport and behaviour psychologists, mental health professionals, nutritionists, sleep experts, and experts in weight loss, smoking cessation, and alcohol awareness. </w:t>
      </w:r>
    </w:p>
    <w:p w14:paraId="0FE37C5D" w14:textId="66ADF659" w:rsidR="00B621B6" w:rsidRPr="008600C4" w:rsidRDefault="00B621B6" w:rsidP="008600C4">
      <w:pPr>
        <w:jc w:val="both"/>
      </w:pPr>
      <w:r>
        <w:t>Total amount granted to organisations</w:t>
      </w:r>
      <w:r w:rsidR="00780D9C">
        <w:t xml:space="preserve"> in the PCC Grant Scheme 2024/25</w:t>
      </w:r>
      <w:r>
        <w:t xml:space="preserve"> across Small Grants (including discretionary awards) and Road Safety Grants = £</w:t>
      </w:r>
      <w:r w:rsidR="008B4147">
        <w:t>299,213.13</w:t>
      </w:r>
      <w:r w:rsidR="00641E37">
        <w:t xml:space="preserve"> </w:t>
      </w:r>
    </w:p>
    <w:sectPr w:rsidR="00B621B6" w:rsidRPr="008600C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B94F" w14:textId="77777777" w:rsidR="00E95A35" w:rsidRDefault="00E95A35">
      <w:pPr>
        <w:spacing w:after="0" w:line="240" w:lineRule="auto"/>
      </w:pPr>
      <w:r>
        <w:separator/>
      </w:r>
    </w:p>
  </w:endnote>
  <w:endnote w:type="continuationSeparator" w:id="0">
    <w:p w14:paraId="4914B951" w14:textId="77777777" w:rsidR="00E95A35" w:rsidRDefault="00E9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B94B" w14:textId="77777777" w:rsidR="00E95A35" w:rsidRDefault="00E95A35">
      <w:pPr>
        <w:spacing w:after="0" w:line="240" w:lineRule="auto"/>
      </w:pPr>
      <w:r>
        <w:rPr>
          <w:color w:val="000000"/>
        </w:rPr>
        <w:separator/>
      </w:r>
    </w:p>
  </w:footnote>
  <w:footnote w:type="continuationSeparator" w:id="0">
    <w:p w14:paraId="4914B94D" w14:textId="77777777" w:rsidR="00E95A35" w:rsidRDefault="00E95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3E08"/>
    <w:multiLevelType w:val="hybridMultilevel"/>
    <w:tmpl w:val="3DA8AFC0"/>
    <w:lvl w:ilvl="0" w:tplc="9042B7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AE16B4"/>
    <w:multiLevelType w:val="multilevel"/>
    <w:tmpl w:val="6B809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7295997">
    <w:abstractNumId w:val="1"/>
  </w:num>
  <w:num w:numId="2" w16cid:durableId="45425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29"/>
    <w:rsid w:val="000A686D"/>
    <w:rsid w:val="000B29A2"/>
    <w:rsid w:val="000B4D86"/>
    <w:rsid w:val="00124B47"/>
    <w:rsid w:val="001278A9"/>
    <w:rsid w:val="001A0B2C"/>
    <w:rsid w:val="001B2183"/>
    <w:rsid w:val="00274D0C"/>
    <w:rsid w:val="002D76A9"/>
    <w:rsid w:val="002E60C2"/>
    <w:rsid w:val="00306C02"/>
    <w:rsid w:val="00330152"/>
    <w:rsid w:val="00355485"/>
    <w:rsid w:val="00371F24"/>
    <w:rsid w:val="003A2CB1"/>
    <w:rsid w:val="003B4885"/>
    <w:rsid w:val="003B737C"/>
    <w:rsid w:val="003D6588"/>
    <w:rsid w:val="004D1D7A"/>
    <w:rsid w:val="00525B50"/>
    <w:rsid w:val="005439B7"/>
    <w:rsid w:val="005669FA"/>
    <w:rsid w:val="005D1387"/>
    <w:rsid w:val="00603AAB"/>
    <w:rsid w:val="00614B29"/>
    <w:rsid w:val="00641E37"/>
    <w:rsid w:val="00676105"/>
    <w:rsid w:val="00681275"/>
    <w:rsid w:val="006879F5"/>
    <w:rsid w:val="006F583E"/>
    <w:rsid w:val="00703CAE"/>
    <w:rsid w:val="00716567"/>
    <w:rsid w:val="00732016"/>
    <w:rsid w:val="00734F1C"/>
    <w:rsid w:val="00780D9C"/>
    <w:rsid w:val="007A6044"/>
    <w:rsid w:val="007B5F35"/>
    <w:rsid w:val="0081189B"/>
    <w:rsid w:val="0081368F"/>
    <w:rsid w:val="0082450A"/>
    <w:rsid w:val="00854C65"/>
    <w:rsid w:val="008600C4"/>
    <w:rsid w:val="008B2A82"/>
    <w:rsid w:val="008B4147"/>
    <w:rsid w:val="00936BF1"/>
    <w:rsid w:val="009372A7"/>
    <w:rsid w:val="00973AA9"/>
    <w:rsid w:val="00997E0B"/>
    <w:rsid w:val="009D6CBE"/>
    <w:rsid w:val="009E3657"/>
    <w:rsid w:val="009F0569"/>
    <w:rsid w:val="00A16D19"/>
    <w:rsid w:val="00A40CB9"/>
    <w:rsid w:val="00A56E27"/>
    <w:rsid w:val="00A64C19"/>
    <w:rsid w:val="00AB50D6"/>
    <w:rsid w:val="00AC66F3"/>
    <w:rsid w:val="00B05EAA"/>
    <w:rsid w:val="00B22EDD"/>
    <w:rsid w:val="00B25FD2"/>
    <w:rsid w:val="00B43A40"/>
    <w:rsid w:val="00B46F98"/>
    <w:rsid w:val="00B56E73"/>
    <w:rsid w:val="00B621B6"/>
    <w:rsid w:val="00B858E4"/>
    <w:rsid w:val="00BB2D06"/>
    <w:rsid w:val="00BC4E43"/>
    <w:rsid w:val="00C635BE"/>
    <w:rsid w:val="00CA53AD"/>
    <w:rsid w:val="00CC338C"/>
    <w:rsid w:val="00CD7992"/>
    <w:rsid w:val="00CE0B0A"/>
    <w:rsid w:val="00CE12F9"/>
    <w:rsid w:val="00CF47D4"/>
    <w:rsid w:val="00D064CE"/>
    <w:rsid w:val="00D33B3D"/>
    <w:rsid w:val="00E479CB"/>
    <w:rsid w:val="00E6578D"/>
    <w:rsid w:val="00E95A35"/>
    <w:rsid w:val="00EC211F"/>
    <w:rsid w:val="00EE3B92"/>
    <w:rsid w:val="00F36669"/>
    <w:rsid w:val="00F46521"/>
    <w:rsid w:val="00FA5E96"/>
    <w:rsid w:val="00FD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B94B"/>
  <w15:docId w15:val="{D7307704-B238-4021-B28E-64FBF0E9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styleId="Header">
    <w:name w:val="header"/>
    <w:basedOn w:val="Normal"/>
    <w:link w:val="HeaderChar"/>
    <w:uiPriority w:val="99"/>
    <w:unhideWhenUsed/>
    <w:rsid w:val="00E95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35"/>
  </w:style>
  <w:style w:type="paragraph" w:styleId="Footer">
    <w:name w:val="footer"/>
    <w:basedOn w:val="Normal"/>
    <w:link w:val="FooterChar"/>
    <w:uiPriority w:val="99"/>
    <w:unhideWhenUsed/>
    <w:rsid w:val="00E95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3741">
      <w:bodyDiv w:val="1"/>
      <w:marLeft w:val="0"/>
      <w:marRight w:val="0"/>
      <w:marTop w:val="0"/>
      <w:marBottom w:val="0"/>
      <w:divBdr>
        <w:top w:val="none" w:sz="0" w:space="0" w:color="auto"/>
        <w:left w:val="none" w:sz="0" w:space="0" w:color="auto"/>
        <w:bottom w:val="none" w:sz="0" w:space="0" w:color="auto"/>
        <w:right w:val="none" w:sz="0" w:space="0" w:color="auto"/>
      </w:divBdr>
    </w:div>
    <w:div w:id="1222328681">
      <w:bodyDiv w:val="1"/>
      <w:marLeft w:val="0"/>
      <w:marRight w:val="0"/>
      <w:marTop w:val="0"/>
      <w:marBottom w:val="0"/>
      <w:divBdr>
        <w:top w:val="none" w:sz="0" w:space="0" w:color="auto"/>
        <w:left w:val="none" w:sz="0" w:space="0" w:color="auto"/>
        <w:bottom w:val="none" w:sz="0" w:space="0" w:color="auto"/>
        <w:right w:val="none" w:sz="0" w:space="0" w:color="auto"/>
      </w:divBdr>
      <w:divsChild>
        <w:div w:id="1563368875">
          <w:marLeft w:val="0"/>
          <w:marRight w:val="0"/>
          <w:marTop w:val="0"/>
          <w:marBottom w:val="0"/>
          <w:divBdr>
            <w:top w:val="none" w:sz="0" w:space="0" w:color="auto"/>
            <w:left w:val="none" w:sz="0" w:space="0" w:color="auto"/>
            <w:bottom w:val="none" w:sz="0" w:space="0" w:color="auto"/>
            <w:right w:val="none" w:sz="0" w:space="0" w:color="auto"/>
          </w:divBdr>
        </w:div>
      </w:divsChild>
    </w:div>
    <w:div w:id="1321277671">
      <w:bodyDiv w:val="1"/>
      <w:marLeft w:val="0"/>
      <w:marRight w:val="0"/>
      <w:marTop w:val="0"/>
      <w:marBottom w:val="0"/>
      <w:divBdr>
        <w:top w:val="none" w:sz="0" w:space="0" w:color="auto"/>
        <w:left w:val="none" w:sz="0" w:space="0" w:color="auto"/>
        <w:bottom w:val="none" w:sz="0" w:space="0" w:color="auto"/>
        <w:right w:val="none" w:sz="0" w:space="0" w:color="auto"/>
      </w:divBdr>
      <w:divsChild>
        <w:div w:id="267011906">
          <w:marLeft w:val="0"/>
          <w:marRight w:val="0"/>
          <w:marTop w:val="0"/>
          <w:marBottom w:val="0"/>
          <w:divBdr>
            <w:top w:val="none" w:sz="0" w:space="0" w:color="auto"/>
            <w:left w:val="none" w:sz="0" w:space="0" w:color="auto"/>
            <w:bottom w:val="none" w:sz="0" w:space="0" w:color="auto"/>
            <w:right w:val="none" w:sz="0" w:space="0" w:color="auto"/>
          </w:divBdr>
        </w:div>
      </w:divsChild>
    </w:div>
    <w:div w:id="1420717298">
      <w:bodyDiv w:val="1"/>
      <w:marLeft w:val="0"/>
      <w:marRight w:val="0"/>
      <w:marTop w:val="0"/>
      <w:marBottom w:val="0"/>
      <w:divBdr>
        <w:top w:val="none" w:sz="0" w:space="0" w:color="auto"/>
        <w:left w:val="none" w:sz="0" w:space="0" w:color="auto"/>
        <w:bottom w:val="none" w:sz="0" w:space="0" w:color="auto"/>
        <w:right w:val="none" w:sz="0" w:space="0" w:color="auto"/>
      </w:divBdr>
    </w:div>
    <w:div w:id="1678313168">
      <w:bodyDiv w:val="1"/>
      <w:marLeft w:val="0"/>
      <w:marRight w:val="0"/>
      <w:marTop w:val="0"/>
      <w:marBottom w:val="0"/>
      <w:divBdr>
        <w:top w:val="none" w:sz="0" w:space="0" w:color="auto"/>
        <w:left w:val="none" w:sz="0" w:space="0" w:color="auto"/>
        <w:bottom w:val="none" w:sz="0" w:space="0" w:color="auto"/>
        <w:right w:val="none" w:sz="0" w:space="0" w:color="auto"/>
      </w:divBdr>
      <w:divsChild>
        <w:div w:id="1839267852">
          <w:marLeft w:val="0"/>
          <w:marRight w:val="0"/>
          <w:marTop w:val="0"/>
          <w:marBottom w:val="0"/>
          <w:divBdr>
            <w:top w:val="none" w:sz="0" w:space="0" w:color="auto"/>
            <w:left w:val="none" w:sz="0" w:space="0" w:color="auto"/>
            <w:bottom w:val="none" w:sz="0" w:space="0" w:color="auto"/>
            <w:right w:val="none" w:sz="0" w:space="0" w:color="auto"/>
          </w:divBdr>
        </w:div>
      </w:divsChild>
    </w:div>
    <w:div w:id="1684162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A8B704C38F74185F684447B0F1088" ma:contentTypeVersion="18" ma:contentTypeDescription="Create a new document." ma:contentTypeScope="" ma:versionID="0e3084789056df6bc112bf4e6c7efae5">
  <xsd:schema xmlns:xsd="http://www.w3.org/2001/XMLSchema" xmlns:xs="http://www.w3.org/2001/XMLSchema" xmlns:p="http://schemas.microsoft.com/office/2006/metadata/properties" xmlns:ns2="3fdc3097-a14a-4fec-bf3f-22e0db0a9627" xmlns:ns3="2c6537c6-a18b-4ebe-b236-478576ad4922" targetNamespace="http://schemas.microsoft.com/office/2006/metadata/properties" ma:root="true" ma:fieldsID="374612efacba13a1bd884f0a5f58138f" ns2:_="" ns3:_="">
    <xsd:import namespace="3fdc3097-a14a-4fec-bf3f-22e0db0a9627"/>
    <xsd:import namespace="2c6537c6-a18b-4ebe-b236-478576ad4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3097-a14a-4fec-bf3f-22e0db0a9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c259f0-e0f1-4e58-8971-2c2ba0bd13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537c6-a18b-4ebe-b236-478576ad4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3ff343-31f6-4c8b-9ece-f2c4755ef3c7}" ma:internalName="TaxCatchAll" ma:showField="CatchAllData" ma:web="2c6537c6-a18b-4ebe-b236-478576ad4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dc3097-a14a-4fec-bf3f-22e0db0a9627">
      <Terms xmlns="http://schemas.microsoft.com/office/infopath/2007/PartnerControls"/>
    </lcf76f155ced4ddcb4097134ff3c332f>
    <TaxCatchAll xmlns="2c6537c6-a18b-4ebe-b236-478576ad4922" xsi:nil="true"/>
  </documentManagement>
</p:properties>
</file>

<file path=customXml/itemProps1.xml><?xml version="1.0" encoding="utf-8"?>
<ds:datastoreItem xmlns:ds="http://schemas.openxmlformats.org/officeDocument/2006/customXml" ds:itemID="{C71C683B-9DA9-4D4B-AE93-A68869F25C6F}"/>
</file>

<file path=customXml/itemProps2.xml><?xml version="1.0" encoding="utf-8"?>
<ds:datastoreItem xmlns:ds="http://schemas.openxmlformats.org/officeDocument/2006/customXml" ds:itemID="{E79A1337-07F2-4294-AF36-E765E2D552CE}"/>
</file>

<file path=customXml/itemProps3.xml><?xml version="1.0" encoding="utf-8"?>
<ds:datastoreItem xmlns:ds="http://schemas.openxmlformats.org/officeDocument/2006/customXml" ds:itemID="{F0E625F9-8C52-4A58-8BAE-FFBBF3C23DB7}"/>
</file>

<file path=docProps/app.xml><?xml version="1.0" encoding="utf-8"?>
<Properties xmlns="http://schemas.openxmlformats.org/officeDocument/2006/extended-properties" xmlns:vt="http://schemas.openxmlformats.org/officeDocument/2006/docPropsVTypes">
  <Template>Normal</Template>
  <TotalTime>3</TotalTime>
  <Pages>12</Pages>
  <Words>5412</Words>
  <Characters>30852</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Emma 8705</dc:creator>
  <dc:description/>
  <cp:lastModifiedBy>Dixon, Emma 8705</cp:lastModifiedBy>
  <cp:revision>2</cp:revision>
  <dcterms:created xsi:type="dcterms:W3CDTF">2024-03-08T14:54:00Z</dcterms:created>
  <dcterms:modified xsi:type="dcterms:W3CDTF">2024-03-08T14:54:00Z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d794e8-17f1-434b-bc0a-f91e9067e502_Enabled">
    <vt:lpwstr>true</vt:lpwstr>
  </property>
  <property fmtid="{D5CDD505-2E9C-101B-9397-08002B2CF9AE}" pid="3" name="MSIP_Label_4cd794e8-17f1-434b-bc0a-f91e9067e502_SetDate">
    <vt:lpwstr>2024-01-11T15:57:20Z</vt:lpwstr>
  </property>
  <property fmtid="{D5CDD505-2E9C-101B-9397-08002B2CF9AE}" pid="4" name="MSIP_Label_4cd794e8-17f1-434b-bc0a-f91e9067e502_Method">
    <vt:lpwstr>Standard</vt:lpwstr>
  </property>
  <property fmtid="{D5CDD505-2E9C-101B-9397-08002B2CF9AE}" pid="5" name="MSIP_Label_4cd794e8-17f1-434b-bc0a-f91e9067e502_Name">
    <vt:lpwstr>OFFICIAL</vt:lpwstr>
  </property>
  <property fmtid="{D5CDD505-2E9C-101B-9397-08002B2CF9AE}" pid="6" name="MSIP_Label_4cd794e8-17f1-434b-bc0a-f91e9067e502_SiteId">
    <vt:lpwstr>a324afb6-0aef-47f7-a287-982ba7311d8a</vt:lpwstr>
  </property>
  <property fmtid="{D5CDD505-2E9C-101B-9397-08002B2CF9AE}" pid="7" name="MSIP_Label_4cd794e8-17f1-434b-bc0a-f91e9067e502_ActionId">
    <vt:lpwstr>0c9492d1-537a-48c8-bc73-e51849a0d1a1</vt:lpwstr>
  </property>
  <property fmtid="{D5CDD505-2E9C-101B-9397-08002B2CF9AE}" pid="8" name="MSIP_Label_4cd794e8-17f1-434b-bc0a-f91e9067e502_ContentBits">
    <vt:lpwstr>0</vt:lpwstr>
  </property>
  <property fmtid="{D5CDD505-2E9C-101B-9397-08002B2CF9AE}" pid="9" name="ContentTypeId">
    <vt:lpwstr>0x010100C4FA8B704C38F74185F684447B0F1088</vt:lpwstr>
  </property>
</Properties>
</file>