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7060232"/>
        <w:docPartObj>
          <w:docPartGallery w:val="Cover Pages"/>
          <w:docPartUnique/>
        </w:docPartObj>
      </w:sdtPr>
      <w:sdtEndPr/>
      <w:sdtContent>
        <w:tbl>
          <w:tblPr>
            <w:tblpPr w:leftFromText="187" w:rightFromText="187" w:bottomFromText="720" w:vertAnchor="page" w:horzAnchor="margin" w:tblpY="6208"/>
            <w:tblW w:w="5000" w:type="pct"/>
            <w:tblLook w:val="04A0" w:firstRow="1" w:lastRow="0" w:firstColumn="1" w:lastColumn="0" w:noHBand="0" w:noVBand="1"/>
          </w:tblPr>
          <w:tblGrid>
            <w:gridCol w:w="9026"/>
          </w:tblGrid>
          <w:tr w:rsidR="00A03580" w:rsidRPr="00C14192" w:rsidTr="00F326D6">
            <w:trPr>
              <w:trHeight w:val="1888"/>
            </w:trPr>
            <w:tc>
              <w:tcPr>
                <w:tcW w:w="9242" w:type="dxa"/>
              </w:tcPr>
              <w:p w:rsidR="008B1522" w:rsidRPr="00C14192" w:rsidRDefault="001B109B" w:rsidP="00AF4F1F">
                <w:pPr>
                  <w:jc w:val="center"/>
                </w:pPr>
                <w:sdt>
                  <w:sdtPr>
                    <w:rPr>
                      <w:b/>
                      <w:sz w:val="56"/>
                      <w:szCs w:val="56"/>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757837" w:rsidRPr="00AF4F1F">
                      <w:rPr>
                        <w:b/>
                        <w:sz w:val="56"/>
                        <w:szCs w:val="56"/>
                      </w:rPr>
                      <w:t>Report to the Police and Crime Panel</w:t>
                    </w:r>
                  </w:sdtContent>
                </w:sdt>
              </w:p>
            </w:tc>
          </w:tr>
          <w:tr w:rsidR="00A03580" w:rsidRPr="00C14192" w:rsidTr="00F326D6">
            <w:trPr>
              <w:trHeight w:val="2020"/>
            </w:trPr>
            <w:tc>
              <w:tcPr>
                <w:tcW w:w="0" w:type="auto"/>
                <w:vAlign w:val="bottom"/>
              </w:tcPr>
              <w:p w:rsidR="008B1522" w:rsidRPr="00C14192" w:rsidRDefault="001B109B" w:rsidP="00AF4F1F">
                <w:pPr>
                  <w:jc w:val="center"/>
                </w:pPr>
                <w:sdt>
                  <w:sdtPr>
                    <w:rPr>
                      <w:b/>
                      <w:i/>
                      <w:sz w:val="44"/>
                      <w:szCs w:val="44"/>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757837" w:rsidRPr="00AF4F1F">
                      <w:rPr>
                        <w:b/>
                        <w:i/>
                        <w:sz w:val="44"/>
                        <w:szCs w:val="44"/>
                      </w:rPr>
                      <w:t>Report on the work of the</w:t>
                    </w:r>
                    <w:r w:rsidR="00EA5A0D" w:rsidRPr="00AF4F1F">
                      <w:rPr>
                        <w:b/>
                        <w:i/>
                        <w:sz w:val="44"/>
                        <w:szCs w:val="44"/>
                      </w:rPr>
                      <w:t xml:space="preserve">                                                   </w:t>
                    </w:r>
                    <w:r w:rsidR="00757837" w:rsidRPr="00AF4F1F">
                      <w:rPr>
                        <w:b/>
                        <w:i/>
                        <w:sz w:val="44"/>
                        <w:szCs w:val="44"/>
                      </w:rPr>
                      <w:t xml:space="preserve"> Office of the Police and Crime Commissioner</w:t>
                    </w:r>
                  </w:sdtContent>
                </w:sdt>
              </w:p>
            </w:tc>
          </w:tr>
          <w:tr w:rsidR="00A03580" w:rsidRPr="00C14192" w:rsidTr="00F326D6">
            <w:trPr>
              <w:trHeight w:val="1042"/>
            </w:trPr>
            <w:tc>
              <w:tcPr>
                <w:tcW w:w="0" w:type="auto"/>
                <w:vAlign w:val="bottom"/>
              </w:tcPr>
              <w:p w:rsidR="008B1522" w:rsidRPr="00AF4F1F" w:rsidRDefault="002A0676" w:rsidP="00AF4F1F">
                <w:pPr>
                  <w:jc w:val="center"/>
                  <w:rPr>
                    <w:b/>
                    <w:sz w:val="40"/>
                    <w:szCs w:val="40"/>
                  </w:rPr>
                </w:pPr>
                <w:r>
                  <w:rPr>
                    <w:b/>
                    <w:sz w:val="40"/>
                    <w:szCs w:val="40"/>
                  </w:rPr>
                  <w:t>19</w:t>
                </w:r>
                <w:r w:rsidRPr="002A0676">
                  <w:rPr>
                    <w:b/>
                    <w:sz w:val="40"/>
                    <w:szCs w:val="40"/>
                    <w:vertAlign w:val="superscript"/>
                  </w:rPr>
                  <w:t>th</w:t>
                </w:r>
                <w:r>
                  <w:rPr>
                    <w:b/>
                    <w:sz w:val="40"/>
                    <w:szCs w:val="40"/>
                  </w:rPr>
                  <w:t xml:space="preserve"> March 2018</w:t>
                </w:r>
              </w:p>
            </w:tc>
          </w:tr>
        </w:tbl>
        <w:tbl>
          <w:tblPr>
            <w:tblpPr w:leftFromText="180" w:rightFromText="180" w:vertAnchor="text" w:horzAnchor="page" w:tblpX="2303" w:tblpY="11829"/>
            <w:tblW w:w="5000" w:type="pct"/>
            <w:shd w:val="clear" w:color="auto" w:fill="FFFFFF"/>
            <w:tblCellMar>
              <w:left w:w="0" w:type="dxa"/>
              <w:right w:w="0" w:type="dxa"/>
            </w:tblCellMar>
            <w:tblLook w:val="04A0" w:firstRow="1" w:lastRow="0" w:firstColumn="1" w:lastColumn="0" w:noHBand="0" w:noVBand="1"/>
          </w:tblPr>
          <w:tblGrid>
            <w:gridCol w:w="9026"/>
          </w:tblGrid>
          <w:tr w:rsidR="00AF4F1F" w:rsidRPr="00AF4F1F" w:rsidTr="00AF4F1F">
            <w:tc>
              <w:tcPr>
                <w:tcW w:w="0" w:type="auto"/>
                <w:shd w:val="clear" w:color="auto" w:fill="FFFFFF"/>
                <w:tcMar>
                  <w:top w:w="135" w:type="dxa"/>
                  <w:left w:w="0" w:type="dxa"/>
                  <w:bottom w:w="0" w:type="dxa"/>
                  <w:right w:w="0" w:type="dxa"/>
                </w:tcMar>
              </w:tcPr>
              <w:p w:rsidR="00AF4F1F" w:rsidRPr="00AF4F1F" w:rsidRDefault="00AF4F1F" w:rsidP="00AF4F1F"/>
            </w:tc>
          </w:tr>
        </w:tbl>
        <w:p w:rsidR="00CA51B6" w:rsidRPr="00C14192" w:rsidRDefault="00313BE0" w:rsidP="00667EE1">
          <w:pPr>
            <w:jc w:val="center"/>
          </w:pPr>
          <w:r w:rsidRPr="00C14192">
            <w:rPr>
              <w:noProof/>
              <w:lang w:eastAsia="en-GB"/>
            </w:rPr>
            <mc:AlternateContent>
              <mc:Choice Requires="wps">
                <w:drawing>
                  <wp:anchor distT="0" distB="0" distL="114300" distR="114300" simplePos="0" relativeHeight="251665408" behindDoc="0" locked="0" layoutInCell="1" allowOverlap="1" wp14:anchorId="57444F36" wp14:editId="729FB683">
                    <wp:simplePos x="0" y="0"/>
                    <wp:positionH relativeFrom="column">
                      <wp:posOffset>4892675</wp:posOffset>
                    </wp:positionH>
                    <wp:positionV relativeFrom="paragraph">
                      <wp:posOffset>1929765</wp:posOffset>
                    </wp:positionV>
                    <wp:extent cx="937260" cy="3962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96240"/>
                            </a:xfrm>
                            <a:prstGeom prst="rect">
                              <a:avLst/>
                            </a:prstGeom>
                            <a:solidFill>
                              <a:srgbClr val="FFFFFF"/>
                            </a:solidFill>
                            <a:ln w="9525">
                              <a:solidFill>
                                <a:srgbClr val="000000"/>
                              </a:solidFill>
                              <a:miter lim="800000"/>
                              <a:headEnd/>
                              <a:tailEnd/>
                            </a:ln>
                          </wps:spPr>
                          <wps:txbx>
                            <w:txbxContent>
                              <w:p w:rsidR="00CD6D3C" w:rsidRPr="00CD6D3C" w:rsidRDefault="00A46D41">
                                <w:pPr>
                                  <w:rPr>
                                    <w:b/>
                                    <w:sz w:val="28"/>
                                    <w:szCs w:val="28"/>
                                  </w:rPr>
                                </w:pPr>
                                <w:r>
                                  <w:rPr>
                                    <w:b/>
                                    <w:sz w:val="28"/>
                                    <w:szCs w:val="28"/>
                                  </w:rPr>
                                  <w:t xml:space="preserve">Item </w:t>
                                </w:r>
                                <w:r w:rsidR="00584608">
                                  <w:rPr>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44F36" id="_x0000_t202" coordsize="21600,21600" o:spt="202" path="m,l,21600r21600,l21600,xe">
                    <v:stroke joinstyle="miter"/>
                    <v:path gradientshapeok="t" o:connecttype="rect"/>
                  </v:shapetype>
                  <v:shape id="Text Box 2" o:spid="_x0000_s1026" type="#_x0000_t202" style="position:absolute;left:0;text-align:left;margin-left:385.25pt;margin-top:151.95pt;width:73.8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">
                    <v:textbox>
                      <w:txbxContent>
                        <w:p w:rsidR="00CD6D3C" w:rsidRPr="00CD6D3C" w:rsidRDefault="00A46D41">
                          <w:pPr>
                            <w:rPr>
                              <w:b/>
                              <w:sz w:val="28"/>
                              <w:szCs w:val="28"/>
                            </w:rPr>
                          </w:pPr>
                          <w:r>
                            <w:rPr>
                              <w:b/>
                              <w:sz w:val="28"/>
                              <w:szCs w:val="28"/>
                            </w:rPr>
                            <w:t xml:space="preserve">Item </w:t>
                          </w:r>
                          <w:r w:rsidR="00584608">
                            <w:rPr>
                              <w:b/>
                              <w:sz w:val="28"/>
                              <w:szCs w:val="28"/>
                            </w:rPr>
                            <w:t>4</w:t>
                          </w:r>
                        </w:p>
                      </w:txbxContent>
                    </v:textbox>
                  </v:shape>
                </w:pict>
              </mc:Fallback>
            </mc:AlternateContent>
          </w:r>
          <w:r w:rsidRPr="00C14192">
            <w:rPr>
              <w:noProof/>
              <w:lang w:eastAsia="en-GB"/>
            </w:rPr>
            <w:drawing>
              <wp:inline distT="0" distB="0" distL="0" distR="0" wp14:anchorId="7429AF01" wp14:editId="7E2BBD75">
                <wp:extent cx="4493847" cy="182050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png"/>
                        <pic:cNvPicPr/>
                      </pic:nvPicPr>
                      <pic:blipFill>
                        <a:blip r:embed="rId9">
                          <a:extLst>
                            <a:ext uri="{28A0092B-C50C-407E-A947-70E740481C1C}">
                              <a14:useLocalDpi xmlns:a14="http://schemas.microsoft.com/office/drawing/2010/main" val="0"/>
                            </a:ext>
                          </a:extLst>
                        </a:blip>
                        <a:stretch>
                          <a:fillRect/>
                        </a:stretch>
                      </pic:blipFill>
                      <pic:spPr>
                        <a:xfrm>
                          <a:off x="0" y="0"/>
                          <a:ext cx="4502648" cy="1824066"/>
                        </a:xfrm>
                        <a:prstGeom prst="rect">
                          <a:avLst/>
                        </a:prstGeom>
                      </pic:spPr>
                    </pic:pic>
                  </a:graphicData>
                </a:graphic>
              </wp:inline>
            </w:drawing>
          </w:r>
          <w:r w:rsidR="008B1522" w:rsidRPr="00C14192">
            <w:rPr>
              <w:noProof/>
              <w:lang w:eastAsia="en-GB"/>
            </w:rPr>
            <mc:AlternateContent>
              <mc:Choice Requires="wps">
                <w:drawing>
                  <wp:anchor distT="0" distB="0" distL="114300" distR="114300" simplePos="0" relativeHeight="251659264" behindDoc="0" locked="0" layoutInCell="1" allowOverlap="1" wp14:anchorId="6F103AB2" wp14:editId="5CA8AEFB">
                    <wp:simplePos x="0" y="0"/>
                    <mc:AlternateContent>
                      <mc:Choice Requires="wp14">
                        <wp:positionH relativeFrom="margin">
                          <wp14:pctPosHOffset>0</wp14:pctPosHOffset>
                        </wp:positionH>
                      </mc:Choice>
                      <mc:Fallback>
                        <wp:positionH relativeFrom="page">
                          <wp:posOffset>914400</wp:posOffset>
                        </wp:positionH>
                      </mc:Fallback>
                    </mc:AlternateContent>
                    <wp:positionV relativeFrom="margin">
                      <wp:align>bottom</wp:align>
                    </wp:positionV>
                    <wp:extent cx="5943600" cy="38989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id w:val="-1145587834"/>
                                  <w:showingPlcHdr/>
                                  <w:date>
                                    <w:dateFormat w:val="M/d/yyyy"/>
                                    <w:lid w:val="en-US"/>
                                    <w:storeMappedDataAs w:val="dateTime"/>
                                    <w:calendar w:val="gregorian"/>
                                  </w:date>
                                </w:sdtPr>
                                <w:sdtEndPr/>
                                <w:sdtContent>
                                  <w:p w:rsidR="008B1522" w:rsidRDefault="008B1522">
                                    <w:pPr>
                                      <w:pStyle w:val="Subtitle"/>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 w14:anchorId="6F103AB2" id="Text Box 53" o:spid="_x0000_s1027" type="#_x0000_t202" style="position:absolute;left:0;text-align:left;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" filled="f" stroked="f" strokeweight=".5pt">
                    <v:textbox style="mso-fit-shape-to-text:t">
                      <w:txbxContent>
                        <w:sdt>
                          <w:sdtPr>
                            <w:id w:val="-1145587834"/>
                            <w:showingPlcHdr/>
                            <w:date>
                              <w:dateFormat w:val="M/d/yyyy"/>
                              <w:lid w:val="en-US"/>
                              <w:storeMappedDataAs w:val="dateTime"/>
                              <w:calendar w:val="gregorian"/>
                            </w:date>
                          </w:sdtPr>
                          <w:sdtEndPr/>
                          <w:sdtContent>
                            <w:p w:rsidR="008B1522" w:rsidRDefault="008B1522">
                              <w:pPr>
                                <w:pStyle w:val="Subtitle"/>
                                <w:spacing w:after="0" w:line="240" w:lineRule="auto"/>
                              </w:pPr>
                              <w:r>
                                <w:t xml:space="preserve">     </w:t>
                              </w:r>
                            </w:p>
                          </w:sdtContent>
                        </w:sdt>
                      </w:txbxContent>
                    </v:textbox>
                    <w10:wrap anchorx="margin" anchory="margin"/>
                  </v:shape>
                </w:pict>
              </mc:Fallback>
            </mc:AlternateContent>
          </w:r>
          <w:r w:rsidR="008B1522" w:rsidRPr="00C14192">
            <w:rPr>
              <w:noProof/>
              <w:lang w:eastAsia="en-GB"/>
            </w:rPr>
            <mc:AlternateContent>
              <mc:Choice Requires="wps">
                <w:drawing>
                  <wp:anchor distT="0" distB="0" distL="114300" distR="114300" simplePos="0" relativeHeight="251662336" behindDoc="0" locked="0" layoutInCell="1" allowOverlap="1" wp14:anchorId="4E4DB7D0" wp14:editId="16917E3B">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D1D15FF" id="Rectangle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rsidR="008B1522" w:rsidRPr="00C14192">
            <w:br w:type="page"/>
          </w:r>
        </w:p>
      </w:sdtContent>
    </w:sdt>
    <w:p w:rsidR="00CA51B6" w:rsidRPr="00AF4F1F" w:rsidRDefault="00661938" w:rsidP="00C14192">
      <w:pPr>
        <w:rPr>
          <w:b/>
        </w:rPr>
      </w:pPr>
      <w:r w:rsidRPr="00AF4F1F">
        <w:rPr>
          <w:b/>
        </w:rPr>
        <w:lastRenderedPageBreak/>
        <w:t xml:space="preserve">1) </w:t>
      </w:r>
      <w:r w:rsidR="00CA51B6" w:rsidRPr="00AF4F1F">
        <w:rPr>
          <w:b/>
        </w:rPr>
        <w:t>Purpose:</w:t>
      </w:r>
    </w:p>
    <w:p w:rsidR="00CE1751" w:rsidRPr="00C14192" w:rsidRDefault="000A72C5" w:rsidP="00C14192">
      <w:r w:rsidRPr="00C14192">
        <w:t>T</w:t>
      </w:r>
      <w:r w:rsidR="00CA51B6" w:rsidRPr="00C14192">
        <w:t>he purpose of this repor</w:t>
      </w:r>
      <w:r w:rsidR="00272010" w:rsidRPr="00C14192">
        <w:t>t is to provide members of the P</w:t>
      </w:r>
      <w:r w:rsidR="00CA51B6" w:rsidRPr="00C14192">
        <w:t xml:space="preserve">anel with an update on the key activities </w:t>
      </w:r>
      <w:r w:rsidR="008200B9" w:rsidRPr="00C14192">
        <w:t xml:space="preserve">       </w:t>
      </w:r>
      <w:r w:rsidR="00CA51B6" w:rsidRPr="00C14192">
        <w:t>th</w:t>
      </w:r>
      <w:r w:rsidR="0022799F" w:rsidRPr="00C14192">
        <w:t>a</w:t>
      </w:r>
      <w:r w:rsidR="00CA51B6" w:rsidRPr="00C14192">
        <w:t>t have taken plac</w:t>
      </w:r>
      <w:r w:rsidR="007226F6" w:rsidRPr="00C14192">
        <w:t xml:space="preserve">e since the panel last met on </w:t>
      </w:r>
      <w:r w:rsidR="002A0676">
        <w:t>3</w:t>
      </w:r>
      <w:r w:rsidR="002A0676" w:rsidRPr="002A0676">
        <w:rPr>
          <w:vertAlign w:val="superscript"/>
        </w:rPr>
        <w:t>rd</w:t>
      </w:r>
      <w:r w:rsidR="002A0676">
        <w:t xml:space="preserve"> February 2018</w:t>
      </w:r>
      <w:r w:rsidR="0098382B" w:rsidRPr="00C14192">
        <w:t>.</w:t>
      </w:r>
    </w:p>
    <w:p w:rsidR="00800B98" w:rsidRPr="00AF4F1F" w:rsidRDefault="00BB2606" w:rsidP="00C14192">
      <w:pPr>
        <w:rPr>
          <w:b/>
        </w:rPr>
      </w:pPr>
      <w:r w:rsidRPr="00AF4F1F">
        <w:rPr>
          <w:b/>
        </w:rPr>
        <w:t>2</w:t>
      </w:r>
      <w:r w:rsidR="001D79B9" w:rsidRPr="00AF4F1F">
        <w:rPr>
          <w:b/>
        </w:rPr>
        <w:t xml:space="preserve">) </w:t>
      </w:r>
      <w:r w:rsidR="00B21F8F">
        <w:rPr>
          <w:b/>
        </w:rPr>
        <w:t>Warwickshire Policing Precept 2018/19</w:t>
      </w:r>
      <w:r w:rsidR="00AF7A9A">
        <w:rPr>
          <w:b/>
        </w:rPr>
        <w:t>:</w:t>
      </w:r>
    </w:p>
    <w:p w:rsidR="00123051" w:rsidRPr="00CB4F65" w:rsidRDefault="00B21F8F" w:rsidP="00F02338">
      <w:pPr>
        <w:shd w:val="clear" w:color="auto" w:fill="FFFFFF"/>
        <w:spacing w:after="0" w:line="240" w:lineRule="auto"/>
        <w:rPr>
          <w:rFonts w:eastAsia="Times New Roman" w:cstheme="minorHAnsi"/>
          <w:lang w:eastAsia="en-GB"/>
        </w:rPr>
      </w:pPr>
      <w:r>
        <w:t>Thank you for your letter dated 7 February 2018</w:t>
      </w:r>
      <w:r w:rsidR="00F33F32">
        <w:t xml:space="preserve">, </w:t>
      </w:r>
      <w:r w:rsidR="00A509F7">
        <w:t xml:space="preserve">I have noted the recommendations contained within. My response to the letter can be found at </w:t>
      </w:r>
      <w:r w:rsidR="00A509F7" w:rsidRPr="00A509F7">
        <w:rPr>
          <w:b/>
        </w:rPr>
        <w:t>Appendix A</w:t>
      </w:r>
      <w:r w:rsidR="00F33F32">
        <w:rPr>
          <w:b/>
        </w:rPr>
        <w:t xml:space="preserve"> </w:t>
      </w:r>
      <w:r w:rsidR="00F33F32" w:rsidRPr="00F33F32">
        <w:t>and is also</w:t>
      </w:r>
      <w:r w:rsidR="00F33F32">
        <w:rPr>
          <w:b/>
        </w:rPr>
        <w:t xml:space="preserve"> </w:t>
      </w:r>
      <w:r w:rsidR="00DA7632" w:rsidRPr="00DA7632">
        <w:t xml:space="preserve">published </w:t>
      </w:r>
      <w:r w:rsidR="00EA02C9">
        <w:t>on the OPCC website.</w:t>
      </w:r>
    </w:p>
    <w:p w:rsidR="00F02338" w:rsidRDefault="00F02338" w:rsidP="00F02338">
      <w:pPr>
        <w:shd w:val="clear" w:color="auto" w:fill="FFFFFF"/>
        <w:spacing w:after="0" w:line="240" w:lineRule="auto"/>
      </w:pPr>
    </w:p>
    <w:p w:rsidR="00665A31" w:rsidRPr="00667EE1" w:rsidRDefault="00800B98" w:rsidP="00C14192">
      <w:pPr>
        <w:rPr>
          <w:b/>
        </w:rPr>
      </w:pPr>
      <w:r w:rsidRPr="00667EE1">
        <w:rPr>
          <w:b/>
        </w:rPr>
        <w:t xml:space="preserve">3) </w:t>
      </w:r>
      <w:r w:rsidR="00665A31" w:rsidRPr="00667EE1">
        <w:rPr>
          <w:b/>
        </w:rPr>
        <w:t xml:space="preserve">Force Performance: </w:t>
      </w:r>
    </w:p>
    <w:p w:rsidR="00665A31" w:rsidRPr="00C14192" w:rsidRDefault="00665A31" w:rsidP="00C14192">
      <w:r w:rsidRPr="00C14192">
        <w:t xml:space="preserve">The </w:t>
      </w:r>
      <w:r w:rsidR="00A509F7">
        <w:t>Quarter 3</w:t>
      </w:r>
      <w:r w:rsidR="00BB2606" w:rsidRPr="00C14192">
        <w:t xml:space="preserve"> 201</w:t>
      </w:r>
      <w:r w:rsidR="000749B2" w:rsidRPr="00C14192">
        <w:t>7</w:t>
      </w:r>
      <w:r w:rsidR="00BB2606" w:rsidRPr="00C14192">
        <w:t>/1</w:t>
      </w:r>
      <w:r w:rsidR="000749B2" w:rsidRPr="00C14192">
        <w:t>8</w:t>
      </w:r>
      <w:r w:rsidRPr="00C14192">
        <w:t xml:space="preserve"> Warwickshire force performance report can be found at </w:t>
      </w:r>
      <w:r w:rsidR="00BB2606" w:rsidRPr="00667EE1">
        <w:rPr>
          <w:b/>
        </w:rPr>
        <w:t xml:space="preserve">Appendix </w:t>
      </w:r>
      <w:r w:rsidR="00A509F7">
        <w:rPr>
          <w:b/>
        </w:rPr>
        <w:t>B</w:t>
      </w:r>
      <w:r w:rsidRPr="00C14192">
        <w:t xml:space="preserve">. On receipt of the report I asked specific performance questions to the Chief Constable. </w:t>
      </w:r>
      <w:r w:rsidR="00CB274C" w:rsidRPr="00C14192">
        <w:t xml:space="preserve">My questions and the </w:t>
      </w:r>
      <w:r w:rsidRPr="00C14192">
        <w:t xml:space="preserve">responses </w:t>
      </w:r>
      <w:r w:rsidR="00CB274C" w:rsidRPr="00C14192">
        <w:t>received</w:t>
      </w:r>
      <w:r w:rsidRPr="00C14192">
        <w:t xml:space="preserve"> </w:t>
      </w:r>
      <w:r w:rsidR="00BB2606" w:rsidRPr="00C14192">
        <w:t xml:space="preserve">can be found at </w:t>
      </w:r>
      <w:r w:rsidR="00A509F7">
        <w:rPr>
          <w:b/>
        </w:rPr>
        <w:t>Appendix C</w:t>
      </w:r>
      <w:r w:rsidR="001B109B">
        <w:rPr>
          <w:b/>
        </w:rPr>
        <w:t xml:space="preserve"> (restricted)</w:t>
      </w:r>
      <w:r w:rsidR="00BB2606" w:rsidRPr="00C14192">
        <w:t>.</w:t>
      </w:r>
    </w:p>
    <w:p w:rsidR="00191A48" w:rsidRPr="00C14192" w:rsidRDefault="000749B2" w:rsidP="00C14192">
      <w:r w:rsidRPr="00C14192">
        <w:t xml:space="preserve">The Police and Crime Panel Planning and Performance working group scrutinised the report at their meeting held on </w:t>
      </w:r>
      <w:r w:rsidR="008C586B">
        <w:t>15</w:t>
      </w:r>
      <w:r w:rsidR="008C586B" w:rsidRPr="008C586B">
        <w:rPr>
          <w:vertAlign w:val="superscript"/>
        </w:rPr>
        <w:t>th</w:t>
      </w:r>
      <w:r w:rsidR="008C586B">
        <w:t xml:space="preserve"> F</w:t>
      </w:r>
      <w:r w:rsidR="00DA7632">
        <w:t>ebruary 2018</w:t>
      </w:r>
      <w:r w:rsidRPr="00C14192">
        <w:t>.</w:t>
      </w:r>
      <w:r w:rsidR="00DA7632">
        <w:t xml:space="preserve">      </w:t>
      </w:r>
    </w:p>
    <w:p w:rsidR="003D34D5" w:rsidRDefault="00E046AE" w:rsidP="00C14192">
      <w:pPr>
        <w:rPr>
          <w:rStyle w:val="Strong"/>
          <w:rFonts w:ascii="Helvetica" w:eastAsia="Times New Roman" w:hAnsi="Helvetica" w:cs="Helvetica"/>
          <w:color w:val="333333"/>
          <w:sz w:val="30"/>
          <w:szCs w:val="30"/>
        </w:rPr>
      </w:pPr>
      <w:r>
        <w:rPr>
          <w:b/>
        </w:rPr>
        <w:t>4</w:t>
      </w:r>
      <w:r w:rsidR="00974FE9" w:rsidRPr="00667EE1">
        <w:rPr>
          <w:b/>
        </w:rPr>
        <w:t xml:space="preserve">) </w:t>
      </w:r>
      <w:r w:rsidR="00AF7A9A">
        <w:rPr>
          <w:b/>
        </w:rPr>
        <w:t>Community Speed Watch:</w:t>
      </w:r>
    </w:p>
    <w:p w:rsidR="00AF7A9A" w:rsidRPr="00AF7A9A" w:rsidRDefault="00AF7A9A" w:rsidP="00AF7A9A">
      <w:r w:rsidRPr="00AF7A9A">
        <w:t>In January I welcomed representatives from Community Speed Watch (CSW) groups from around the county to a special meeting with police and officials from the Warwickshire and West Mercia Road Safety Partnership.  The aim was to allow all concerned to air their views on how speed watch schemes are currently operating and how communications between all agencies can be improved in future.</w:t>
      </w:r>
      <w:r w:rsidRPr="00AF7A9A">
        <w:br/>
      </w:r>
      <w:r w:rsidRPr="00AF7A9A">
        <w:br/>
        <w:t>I know from the correspondence I regularly receive from the public that speeding is a topic that causes considerable concern and is one that communities are keen to come together to address. CSW schemes can make a valuable contribution to this through encouraging safer and more responsible driving, so I was keen to bring all parties involved together to explore ways to ensure they can be as effective as possible.</w:t>
      </w:r>
      <w:r w:rsidRPr="00AF7A9A">
        <w:br/>
      </w:r>
      <w:r w:rsidRPr="00AF7A9A">
        <w:br/>
        <w:t>The discussions were wide ranging, open and honest and I felt the meeting overall was very positive.  The groups now have an established single point of contact which they can feed into, while the Safer Roads Partnership Warwickshire Police were able to re-affirm their commitment to support the CSW schemes for issues such as training and equipment calibration.  There was also discussion around the wording of letters sent by police to persistent speeders and how this might be revised to get across stronger messages about the unacceptability of such behaviour and the potential consequences.</w:t>
      </w:r>
      <w:r w:rsidRPr="00AF7A9A">
        <w:br/>
      </w:r>
      <w:r w:rsidRPr="00AF7A9A">
        <w:br/>
        <w:t xml:space="preserve">Sadly, there are still too many people being killed or seriously injured on our roads, with more than 30 fatalities last year. With more and more vehicles on our roads, the issue of road safety is only likely to become even more prominent in coming years, so we need to have the right mix of education, enforcement and engineering to make our highways safe for all users.  This is something I will be promoting over the next 12 months, as I think we need a societal change to the way we view </w:t>
      </w:r>
      <w:r w:rsidRPr="00AF7A9A">
        <w:lastRenderedPageBreak/>
        <w:t>speeding and risk-taking on our roads if we are to see the numbers of deaths and serious injuries substantially reduced.</w:t>
      </w:r>
    </w:p>
    <w:p w:rsidR="00C95EDC" w:rsidRPr="00C95EDC" w:rsidRDefault="00E046AE" w:rsidP="00C95EDC">
      <w:pPr>
        <w:rPr>
          <w:b/>
        </w:rPr>
      </w:pPr>
      <w:r w:rsidRPr="00C95EDC">
        <w:rPr>
          <w:b/>
        </w:rPr>
        <w:t>5</w:t>
      </w:r>
      <w:r w:rsidR="00981CAC" w:rsidRPr="00C95EDC">
        <w:rPr>
          <w:b/>
        </w:rPr>
        <w:t xml:space="preserve">) </w:t>
      </w:r>
      <w:r w:rsidR="00C95EDC" w:rsidRPr="008842C5">
        <w:rPr>
          <w:b/>
        </w:rPr>
        <w:t>Blue Light Collaboration Joint Advisory Board</w:t>
      </w:r>
    </w:p>
    <w:p w:rsidR="00B61B68" w:rsidRDefault="00F31E32" w:rsidP="00B61B68">
      <w:r>
        <w:t xml:space="preserve">The </w:t>
      </w:r>
      <w:r w:rsidR="00DE2AA9" w:rsidRPr="00DE2AA9">
        <w:t>Blue Light Collaboration Joint Advisory Board</w:t>
      </w:r>
      <w:r w:rsidR="00DE2AA9" w:rsidRPr="00C95EDC">
        <w:t xml:space="preserve"> </w:t>
      </w:r>
      <w:r w:rsidR="00DE2AA9">
        <w:t xml:space="preserve">has now met on two occasions focussing </w:t>
      </w:r>
      <w:r w:rsidR="00F33F32">
        <w:t xml:space="preserve">on </w:t>
      </w:r>
      <w:r w:rsidR="00F33F32" w:rsidRPr="00C95EDC">
        <w:t>how</w:t>
      </w:r>
      <w:r w:rsidR="00C95EDC" w:rsidRPr="00C95EDC">
        <w:t xml:space="preserve"> emergency services can work more c</w:t>
      </w:r>
      <w:r w:rsidR="00DE2AA9">
        <w:t xml:space="preserve">losely together in Warwickshire. </w:t>
      </w:r>
      <w:r w:rsidR="0077074A">
        <w:t xml:space="preserve"> </w:t>
      </w:r>
    </w:p>
    <w:p w:rsidR="00B61B68" w:rsidRPr="00B61B68" w:rsidRDefault="00B61B68" w:rsidP="00B61B68">
      <w:pPr>
        <w:rPr>
          <w:rFonts w:cs="Arial"/>
        </w:rPr>
      </w:pPr>
      <w:r w:rsidRPr="00B61B68">
        <w:rPr>
          <w:rFonts w:cs="Arial"/>
        </w:rPr>
        <w:t xml:space="preserve">The board is chaired by my Deputy Police and Crime Commissioner, Rob </w:t>
      </w:r>
      <w:proofErr w:type="spellStart"/>
      <w:r w:rsidRPr="00B61B68">
        <w:rPr>
          <w:rFonts w:cs="Arial"/>
        </w:rPr>
        <w:t>Tromans</w:t>
      </w:r>
      <w:proofErr w:type="spellEnd"/>
      <w:r w:rsidRPr="00B61B68">
        <w:rPr>
          <w:rFonts w:cs="Arial"/>
        </w:rPr>
        <w:t>. It is purely advisory and any areas identified for further collaboration will need to be further developed and agreed in the normal way by the respective executive bodies for each organisation before any moves to implement them are made.</w:t>
      </w:r>
    </w:p>
    <w:p w:rsidR="00B61B68" w:rsidRPr="00B61B68" w:rsidRDefault="00B61B68" w:rsidP="00B61B68">
      <w:pPr>
        <w:rPr>
          <w:rFonts w:cs="Arial"/>
        </w:rPr>
      </w:pPr>
      <w:r w:rsidRPr="00B61B68">
        <w:rPr>
          <w:rFonts w:cs="Arial"/>
        </w:rPr>
        <w:t xml:space="preserve">The Blue Light Collaboration Board builds on the previous work undertaken by Warwickshire Police and Warwickshire Fire and Rescue Service, which has had its own Collaboration Strategic Planning Board running over a number of years.  </w:t>
      </w:r>
    </w:p>
    <w:p w:rsidR="00B61B68" w:rsidRPr="00B61B68" w:rsidRDefault="00B61B68" w:rsidP="00B61B68">
      <w:pPr>
        <w:rPr>
          <w:rFonts w:cs="Arial"/>
          <w:b/>
        </w:rPr>
      </w:pPr>
      <w:r w:rsidRPr="00B61B68">
        <w:rPr>
          <w:rFonts w:cs="Arial"/>
          <w:b/>
        </w:rPr>
        <w:t>Areas of existing collaboration</w:t>
      </w:r>
    </w:p>
    <w:p w:rsidR="00B61B68" w:rsidRPr="00B61B68" w:rsidRDefault="00B61B68" w:rsidP="00B61B68">
      <w:pPr>
        <w:rPr>
          <w:rFonts w:cs="Arial"/>
        </w:rPr>
      </w:pPr>
      <w:r w:rsidRPr="00B61B68">
        <w:rPr>
          <w:rFonts w:cs="Arial"/>
        </w:rPr>
        <w:t xml:space="preserve">To date, opportunities to collaborate between police and fire have encompassed the following </w:t>
      </w:r>
      <w:proofErr w:type="spellStart"/>
      <w:r w:rsidRPr="00B61B68">
        <w:rPr>
          <w:rFonts w:cs="Arial"/>
        </w:rPr>
        <w:t>workstreams</w:t>
      </w:r>
      <w:proofErr w:type="spellEnd"/>
      <w:r w:rsidRPr="00B61B68">
        <w:rPr>
          <w:rFonts w:cs="Arial"/>
        </w:rPr>
        <w:t>:</w:t>
      </w:r>
    </w:p>
    <w:p w:rsidR="00B61B68" w:rsidRPr="00B61B68" w:rsidRDefault="00B61B68" w:rsidP="00B61B68">
      <w:pPr>
        <w:pStyle w:val="Default"/>
        <w:numPr>
          <w:ilvl w:val="0"/>
          <w:numId w:val="47"/>
        </w:numPr>
        <w:rPr>
          <w:rFonts w:asciiTheme="minorHAnsi" w:hAnsiTheme="minorHAnsi"/>
          <w:sz w:val="22"/>
          <w:szCs w:val="22"/>
        </w:rPr>
      </w:pPr>
      <w:r w:rsidRPr="00B61B68">
        <w:rPr>
          <w:rFonts w:asciiTheme="minorHAnsi" w:hAnsiTheme="minorHAnsi"/>
          <w:sz w:val="22"/>
          <w:szCs w:val="22"/>
        </w:rPr>
        <w:t>Operational Deployments</w:t>
      </w:r>
    </w:p>
    <w:p w:rsidR="00B61B68" w:rsidRPr="00B61B68" w:rsidRDefault="00B61B68" w:rsidP="00B61B68">
      <w:pPr>
        <w:pStyle w:val="Default"/>
        <w:numPr>
          <w:ilvl w:val="0"/>
          <w:numId w:val="47"/>
        </w:numPr>
        <w:rPr>
          <w:rFonts w:asciiTheme="minorHAnsi" w:hAnsiTheme="minorHAnsi"/>
          <w:sz w:val="22"/>
          <w:szCs w:val="22"/>
        </w:rPr>
      </w:pPr>
      <w:r w:rsidRPr="00B61B68">
        <w:rPr>
          <w:rFonts w:asciiTheme="minorHAnsi" w:hAnsiTheme="minorHAnsi"/>
          <w:sz w:val="22"/>
          <w:szCs w:val="22"/>
        </w:rPr>
        <w:t>Community Safety (including vulnerability, marketing etc.)</w:t>
      </w:r>
    </w:p>
    <w:p w:rsidR="00B61B68" w:rsidRPr="00B61B68" w:rsidRDefault="00B61B68" w:rsidP="00B61B68">
      <w:pPr>
        <w:pStyle w:val="Default"/>
        <w:numPr>
          <w:ilvl w:val="0"/>
          <w:numId w:val="47"/>
        </w:numPr>
        <w:rPr>
          <w:rFonts w:asciiTheme="minorHAnsi" w:hAnsiTheme="minorHAnsi"/>
          <w:sz w:val="22"/>
          <w:szCs w:val="22"/>
        </w:rPr>
      </w:pPr>
      <w:r w:rsidRPr="00B61B68">
        <w:rPr>
          <w:rFonts w:asciiTheme="minorHAnsi" w:hAnsiTheme="minorHAnsi"/>
          <w:sz w:val="22"/>
          <w:szCs w:val="22"/>
        </w:rPr>
        <w:t>Supporting Infrastructure</w:t>
      </w:r>
    </w:p>
    <w:p w:rsidR="00B61B68" w:rsidRPr="00B61B68" w:rsidRDefault="00B61B68" w:rsidP="00B61B68">
      <w:pPr>
        <w:pStyle w:val="Default"/>
        <w:numPr>
          <w:ilvl w:val="0"/>
          <w:numId w:val="47"/>
        </w:numPr>
        <w:rPr>
          <w:rFonts w:asciiTheme="minorHAnsi" w:hAnsiTheme="minorHAnsi"/>
          <w:sz w:val="22"/>
          <w:szCs w:val="22"/>
        </w:rPr>
      </w:pPr>
      <w:r w:rsidRPr="00B61B68">
        <w:rPr>
          <w:rFonts w:asciiTheme="minorHAnsi" w:hAnsiTheme="minorHAnsi"/>
          <w:color w:val="auto"/>
          <w:sz w:val="22"/>
          <w:szCs w:val="22"/>
        </w:rPr>
        <w:t xml:space="preserve">Estates </w:t>
      </w:r>
    </w:p>
    <w:p w:rsidR="00B61B68" w:rsidRPr="00B61B68" w:rsidRDefault="00B61B68" w:rsidP="00B61B68">
      <w:pPr>
        <w:rPr>
          <w:rFonts w:cs="Arial"/>
        </w:rPr>
      </w:pPr>
      <w:r w:rsidRPr="00B61B68">
        <w:rPr>
          <w:rFonts w:cs="Arial"/>
        </w:rPr>
        <w:br/>
        <w:t>Currently, the following initiatives have been implemented:</w:t>
      </w:r>
    </w:p>
    <w:p w:rsidR="00B61B68" w:rsidRPr="00B61B68" w:rsidRDefault="00B61B68" w:rsidP="00B61B68">
      <w:pPr>
        <w:pStyle w:val="Default"/>
        <w:rPr>
          <w:rFonts w:asciiTheme="minorHAnsi" w:hAnsiTheme="minorHAnsi"/>
          <w:sz w:val="22"/>
          <w:szCs w:val="22"/>
        </w:rPr>
      </w:pP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Arson reduction </w:t>
      </w:r>
      <w:r w:rsidRPr="00B61B68">
        <w:rPr>
          <w:rFonts w:asciiTheme="minorHAnsi" w:hAnsiTheme="minorHAnsi"/>
          <w:sz w:val="22"/>
          <w:szCs w:val="22"/>
        </w:rPr>
        <w:t xml:space="preserve">– WFRS links with the Police on areas of crime and vulnerability such as victims of domestic abuse, working out of Nuneaton Justice Centre as part of the Harm Hub.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Small Fires Unit </w:t>
      </w:r>
      <w:r w:rsidRPr="00B61B68">
        <w:rPr>
          <w:rFonts w:asciiTheme="minorHAnsi" w:hAnsiTheme="minorHAnsi"/>
          <w:sz w:val="22"/>
          <w:szCs w:val="22"/>
        </w:rPr>
        <w:t xml:space="preserve">- Joint patrol with Police Community Support Officers (PCSOs) in deliberate small fire hotspots, challenging anti-social behaviour (ASB) and giving fire safety education and messages to young people using intelligence from Arson Reduction and the Police.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Anti-Social Behaviour Intervention Team </w:t>
      </w:r>
      <w:r w:rsidRPr="00B61B68">
        <w:rPr>
          <w:rFonts w:asciiTheme="minorHAnsi" w:hAnsiTheme="minorHAnsi"/>
          <w:sz w:val="22"/>
          <w:szCs w:val="22"/>
        </w:rPr>
        <w:t>- Joint patrols with PCSOs to challenge ASB and provide fire safety education at peak times (school holidays, exam results, Halloween and Bonfire). This scheme has led to a 40% reduction in deliberate fire setting. This receives funding from the PCC.</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Fatal Four Road Traffic Collision reduction programme </w:t>
      </w:r>
      <w:r w:rsidRPr="00B61B68">
        <w:rPr>
          <w:rFonts w:asciiTheme="minorHAnsi" w:hAnsiTheme="minorHAnsi"/>
          <w:sz w:val="22"/>
          <w:szCs w:val="22"/>
        </w:rPr>
        <w:t xml:space="preserve">delivered to young adults of driving age to educate them on the dangers of driving whilst under the influence of drink or drugs.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Bicycle Intervention, Knowledge and Education </w:t>
      </w:r>
      <w:r w:rsidRPr="00B61B68">
        <w:rPr>
          <w:rFonts w:asciiTheme="minorHAnsi" w:hAnsiTheme="minorHAnsi"/>
          <w:sz w:val="22"/>
          <w:szCs w:val="22"/>
        </w:rPr>
        <w:t xml:space="preserve">(BIKE) - High visibility patrols of wooded areas and recreational grounds to engage and educate young people on a peak demand basis.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Rural Crime </w:t>
      </w:r>
      <w:r w:rsidRPr="00B61B68">
        <w:rPr>
          <w:rFonts w:asciiTheme="minorHAnsi" w:hAnsiTheme="minorHAnsi"/>
          <w:sz w:val="22"/>
          <w:szCs w:val="22"/>
        </w:rPr>
        <w:t xml:space="preserve">- Working with rural crime co-ordinators to visit rural victims of arson and to provide prevention advice to surrounding farms.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 xml:space="preserve">Safety Awareness Fire Education (SAFE) - </w:t>
      </w:r>
      <w:r w:rsidRPr="00B61B68">
        <w:rPr>
          <w:rFonts w:asciiTheme="minorHAnsi" w:hAnsiTheme="minorHAnsi"/>
          <w:sz w:val="22"/>
          <w:szCs w:val="22"/>
        </w:rPr>
        <w:t xml:space="preserve">Part of the arson reduction role is to target first time offenders (young people) with a programme on low level fire setting; these children predominantly come from low income families and would be classed as vulnerable.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sz w:val="22"/>
          <w:szCs w:val="22"/>
        </w:rPr>
        <w:t>PSCO/RDS Pilot -</w:t>
      </w:r>
      <w:r w:rsidRPr="00B61B68">
        <w:rPr>
          <w:rFonts w:asciiTheme="minorHAnsi" w:hAnsiTheme="minorHAnsi"/>
          <w:sz w:val="22"/>
          <w:szCs w:val="22"/>
        </w:rPr>
        <w:t xml:space="preserve"> A pilot programme for Retained Duty System (RDS) Fire Fighters to be recruited from the existing Police &amp; Community Safety Officers (PCSO) in Warwickshire </w:t>
      </w:r>
      <w:r w:rsidRPr="00B61B68">
        <w:rPr>
          <w:rFonts w:asciiTheme="minorHAnsi" w:hAnsiTheme="minorHAnsi"/>
          <w:sz w:val="22"/>
          <w:szCs w:val="22"/>
        </w:rPr>
        <w:lastRenderedPageBreak/>
        <w:t>Police. The programme looks to support challenges in the recruitment of On - Call firefighters and the potential for Emergency Services staff to have a wider skills range to benefit the community. To date, we have recruited one PSCO successfully as an RDS firefighter.</w:t>
      </w:r>
    </w:p>
    <w:p w:rsidR="00B61B68" w:rsidRPr="00B61B68" w:rsidRDefault="00B61B68" w:rsidP="00B61B68">
      <w:pPr>
        <w:pStyle w:val="Default"/>
        <w:numPr>
          <w:ilvl w:val="0"/>
          <w:numId w:val="48"/>
        </w:numPr>
        <w:rPr>
          <w:rFonts w:asciiTheme="minorHAnsi" w:hAnsiTheme="minorHAnsi"/>
          <w:b/>
          <w:sz w:val="22"/>
          <w:szCs w:val="22"/>
        </w:rPr>
      </w:pPr>
      <w:r w:rsidRPr="00B61B68">
        <w:rPr>
          <w:rFonts w:asciiTheme="minorHAnsi" w:hAnsiTheme="minorHAnsi"/>
          <w:b/>
          <w:bCs/>
          <w:sz w:val="22"/>
          <w:szCs w:val="22"/>
        </w:rPr>
        <w:t xml:space="preserve">Operational Planning </w:t>
      </w:r>
      <w:r w:rsidRPr="00B61B68">
        <w:rPr>
          <w:rFonts w:asciiTheme="minorHAnsi" w:hAnsiTheme="minorHAnsi"/>
          <w:sz w:val="22"/>
          <w:szCs w:val="22"/>
        </w:rPr>
        <w:t xml:space="preserve">– Joint planning for major events, particularly where there is sensitive and secure information (Marauding Terrorist Firearms Attack (MTFA), VIP visits) </w:t>
      </w:r>
    </w:p>
    <w:p w:rsidR="00B61B68" w:rsidRPr="00B61B68" w:rsidRDefault="00B61B68" w:rsidP="00B61B68">
      <w:pPr>
        <w:pStyle w:val="Default"/>
        <w:numPr>
          <w:ilvl w:val="0"/>
          <w:numId w:val="48"/>
        </w:numPr>
        <w:rPr>
          <w:rFonts w:asciiTheme="minorHAnsi" w:hAnsiTheme="minorHAnsi"/>
          <w:sz w:val="22"/>
          <w:szCs w:val="22"/>
        </w:rPr>
      </w:pPr>
      <w:r w:rsidRPr="00B61B68">
        <w:rPr>
          <w:rFonts w:asciiTheme="minorHAnsi" w:hAnsiTheme="minorHAnsi"/>
          <w:b/>
          <w:bCs/>
          <w:sz w:val="22"/>
          <w:szCs w:val="22"/>
        </w:rPr>
        <w:t>Missing persons searches</w:t>
      </w:r>
      <w:r w:rsidRPr="00B61B68">
        <w:rPr>
          <w:rFonts w:asciiTheme="minorHAnsi" w:hAnsiTheme="minorHAnsi"/>
          <w:bCs/>
          <w:sz w:val="22"/>
          <w:szCs w:val="22"/>
        </w:rPr>
        <w:t xml:space="preserve"> </w:t>
      </w:r>
      <w:r w:rsidRPr="00B61B68">
        <w:rPr>
          <w:rFonts w:asciiTheme="minorHAnsi" w:hAnsiTheme="minorHAnsi"/>
          <w:b/>
          <w:bCs/>
          <w:sz w:val="22"/>
          <w:szCs w:val="22"/>
        </w:rPr>
        <w:t xml:space="preserve">– </w:t>
      </w:r>
      <w:r w:rsidRPr="00B61B68">
        <w:rPr>
          <w:rFonts w:asciiTheme="minorHAnsi" w:hAnsiTheme="minorHAnsi"/>
          <w:sz w:val="22"/>
          <w:szCs w:val="22"/>
        </w:rPr>
        <w:t xml:space="preserve">Hereford &amp; Worcestershire Fire and Rescue Service (HWFRS), Shropshire Fire and Rescue Service and Warwickshire Fire and Rescue Service have collectively formalised an agreement to support West Mercia Police and Warwickshire Police in the searches for high risk missing persons. The type of equipment the fire and rescue services can bring to this type of immediate search assists all those involved. Incidents may benefit from the use of thermal imaging cameras, lighting, trauma packs and mobile mapping data held on vehicle mounted IT systems. </w:t>
      </w:r>
      <w:r w:rsidRPr="00B61B68">
        <w:rPr>
          <w:rFonts w:asciiTheme="minorHAnsi" w:hAnsiTheme="minorHAnsi"/>
          <w:sz w:val="22"/>
          <w:szCs w:val="22"/>
        </w:rPr>
        <w:br/>
      </w:r>
    </w:p>
    <w:p w:rsidR="00B61B68" w:rsidRPr="00B61B68" w:rsidRDefault="00B61B68" w:rsidP="00B61B68">
      <w:pPr>
        <w:rPr>
          <w:rFonts w:cs="Arial"/>
        </w:rPr>
      </w:pPr>
      <w:r w:rsidRPr="00B61B68">
        <w:rPr>
          <w:rFonts w:cs="Arial"/>
        </w:rPr>
        <w:t>Warwickshire Fire and Rescue Service has also implemented:</w:t>
      </w:r>
    </w:p>
    <w:p w:rsidR="00B61B68" w:rsidRPr="00B61B68" w:rsidRDefault="00B61B68" w:rsidP="00B61B68">
      <w:pPr>
        <w:pStyle w:val="ListParagraph"/>
        <w:numPr>
          <w:ilvl w:val="0"/>
          <w:numId w:val="49"/>
        </w:numPr>
        <w:spacing w:after="160" w:line="256" w:lineRule="auto"/>
        <w:rPr>
          <w:rFonts w:cs="Arial"/>
        </w:rPr>
      </w:pPr>
      <w:r w:rsidRPr="00B61B68">
        <w:rPr>
          <w:rFonts w:cs="Arial"/>
          <w:b/>
        </w:rPr>
        <w:t>Community First Responder Pilot - A</w:t>
      </w:r>
      <w:r w:rsidRPr="00B61B68">
        <w:rPr>
          <w:rFonts w:cs="Arial"/>
        </w:rPr>
        <w:t xml:space="preserve"> pilot project with West Midlands Ambulance Service utilising RDS firefighters to respond to emergency calls and give lifesaving initial care until the arrival of the ambulance. In the first six months of the project, the crew at </w:t>
      </w:r>
      <w:proofErr w:type="spellStart"/>
      <w:r w:rsidRPr="00B61B68">
        <w:rPr>
          <w:rFonts w:cs="Arial"/>
        </w:rPr>
        <w:t>Southam</w:t>
      </w:r>
      <w:proofErr w:type="spellEnd"/>
      <w:r w:rsidRPr="00B61B68">
        <w:rPr>
          <w:rFonts w:cs="Arial"/>
        </w:rPr>
        <w:t xml:space="preserve"> has attended around 3-5 calls a week, and we are now looking to extend the scheme to Coleshill</w:t>
      </w:r>
    </w:p>
    <w:p w:rsidR="00B61B68" w:rsidRPr="00B61B68" w:rsidRDefault="00B61B68" w:rsidP="00B61B68">
      <w:pPr>
        <w:pStyle w:val="ListParagraph"/>
        <w:numPr>
          <w:ilvl w:val="0"/>
          <w:numId w:val="49"/>
        </w:numPr>
        <w:spacing w:after="160" w:line="256" w:lineRule="auto"/>
        <w:rPr>
          <w:rFonts w:cs="Arial"/>
        </w:rPr>
      </w:pPr>
      <w:r w:rsidRPr="00B61B68">
        <w:rPr>
          <w:rFonts w:cs="Arial"/>
          <w:b/>
        </w:rPr>
        <w:t>Joint Fire Control</w:t>
      </w:r>
      <w:r w:rsidRPr="00B61B68">
        <w:rPr>
          <w:rFonts w:cs="Arial"/>
        </w:rPr>
        <w:t xml:space="preserve"> - A joint project with Northamptonshire Fire and Rescue Service to procure a joint mobilising system and provide greater resilience in Fire Control.</w:t>
      </w:r>
    </w:p>
    <w:p w:rsidR="00B61B68" w:rsidRPr="00B61B68" w:rsidRDefault="00B61B68" w:rsidP="00B61B68">
      <w:pPr>
        <w:pStyle w:val="ListParagraph"/>
        <w:numPr>
          <w:ilvl w:val="0"/>
          <w:numId w:val="49"/>
        </w:numPr>
        <w:spacing w:after="160" w:line="256" w:lineRule="auto"/>
        <w:rPr>
          <w:rFonts w:cs="Arial"/>
        </w:rPr>
      </w:pPr>
      <w:r w:rsidRPr="00B61B68">
        <w:rPr>
          <w:rFonts w:cs="Arial"/>
          <w:b/>
        </w:rPr>
        <w:t>Estates - Co-location with Ambulance Service -</w:t>
      </w:r>
      <w:r w:rsidRPr="00B61B68">
        <w:rPr>
          <w:rFonts w:cs="Arial"/>
        </w:rPr>
        <w:t xml:space="preserve"> The Ambulance Service locate vehicles and crews at a number of sites across WFRS, with resulting efficiencies and collaborative working.</w:t>
      </w:r>
    </w:p>
    <w:p w:rsidR="00B61B68" w:rsidRPr="00B61B68" w:rsidRDefault="00B61B68" w:rsidP="00B61B68">
      <w:pPr>
        <w:pStyle w:val="ListParagraph"/>
        <w:rPr>
          <w:rFonts w:cs="Arial"/>
        </w:rPr>
      </w:pPr>
    </w:p>
    <w:p w:rsidR="00B61B68" w:rsidRPr="00B61B68" w:rsidRDefault="00B61B68" w:rsidP="00B61B68">
      <w:pPr>
        <w:rPr>
          <w:rFonts w:cs="Arial"/>
        </w:rPr>
      </w:pPr>
      <w:r w:rsidRPr="00B61B68">
        <w:rPr>
          <w:rFonts w:cs="Arial"/>
        </w:rPr>
        <w:t xml:space="preserve">In addition, </w:t>
      </w:r>
      <w:r>
        <w:rPr>
          <w:rFonts w:cs="Arial"/>
        </w:rPr>
        <w:t>I have</w:t>
      </w:r>
      <w:r w:rsidRPr="00B61B68">
        <w:rPr>
          <w:rFonts w:cs="Arial"/>
        </w:rPr>
        <w:t xml:space="preserve"> provided grant funding to Warwickshire Search and Rescue, whose lowland rescue teams provide support to the police in searching for missing persons.  Primarily this covers vulnerable missing people, such as those with mental health issues, Alzheimer’s or who are otherwise at risk. </w:t>
      </w:r>
    </w:p>
    <w:p w:rsidR="00B61B68" w:rsidRPr="00B61B68" w:rsidRDefault="00B61B68" w:rsidP="00B61B68">
      <w:pPr>
        <w:rPr>
          <w:rFonts w:cs="Arial"/>
          <w:b/>
        </w:rPr>
      </w:pPr>
      <w:r w:rsidRPr="00B61B68">
        <w:rPr>
          <w:rFonts w:cs="Arial"/>
          <w:b/>
        </w:rPr>
        <w:t>Future opportunities for collaboration</w:t>
      </w:r>
    </w:p>
    <w:p w:rsidR="00B61B68" w:rsidRPr="00B61B68" w:rsidRDefault="00B61B68" w:rsidP="00B61B68">
      <w:pPr>
        <w:rPr>
          <w:rFonts w:cs="Arial"/>
        </w:rPr>
      </w:pPr>
      <w:r w:rsidRPr="00B61B68">
        <w:rPr>
          <w:rFonts w:cs="Arial"/>
        </w:rPr>
        <w:t>In addition to the above, the following areas of activity have been identified as having potential for further collaboration:</w:t>
      </w:r>
    </w:p>
    <w:p w:rsidR="00B61B68" w:rsidRPr="00B61B68" w:rsidRDefault="00B61B68" w:rsidP="00B61B68">
      <w:pPr>
        <w:pStyle w:val="Default"/>
        <w:rPr>
          <w:rFonts w:asciiTheme="minorHAnsi" w:hAnsiTheme="minorHAnsi"/>
          <w:sz w:val="22"/>
          <w:szCs w:val="22"/>
          <w:u w:val="single"/>
        </w:rPr>
      </w:pPr>
      <w:r w:rsidRPr="00B61B68">
        <w:rPr>
          <w:rFonts w:asciiTheme="minorHAnsi" w:hAnsiTheme="minorHAnsi"/>
          <w:sz w:val="22"/>
          <w:szCs w:val="22"/>
          <w:u w:val="single"/>
        </w:rPr>
        <w:t xml:space="preserve">Operational Deployments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Water response for body retrieval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Hazardous Material Incidents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Forced Entry if immediate concern for welfare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Road Traffic Collision high harm routes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Drones and air observation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Working at Height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Counter Terrorism / Serious Organised Crime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Police / Fire Control options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Missing persons and wide area search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Defensive search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Multi agency tasking for Op. Trivium or similar activity </w:t>
      </w:r>
    </w:p>
    <w:p w:rsidR="00B61B68" w:rsidRPr="00B61B68" w:rsidRDefault="00B61B68" w:rsidP="00B61B68">
      <w:pPr>
        <w:pStyle w:val="Default"/>
        <w:rPr>
          <w:rFonts w:asciiTheme="minorHAnsi" w:hAnsiTheme="minorHAnsi"/>
          <w:sz w:val="22"/>
          <w:szCs w:val="22"/>
        </w:rPr>
      </w:pPr>
    </w:p>
    <w:p w:rsidR="00B61B68" w:rsidRPr="00B61B68" w:rsidRDefault="00B61B68" w:rsidP="00B61B68">
      <w:pPr>
        <w:pStyle w:val="Default"/>
        <w:rPr>
          <w:rFonts w:asciiTheme="minorHAnsi" w:hAnsiTheme="minorHAnsi"/>
          <w:sz w:val="22"/>
          <w:szCs w:val="22"/>
        </w:rPr>
      </w:pPr>
    </w:p>
    <w:p w:rsidR="00B61B68" w:rsidRPr="00B61B68" w:rsidRDefault="00B61B68" w:rsidP="00B61B68">
      <w:pPr>
        <w:pStyle w:val="Default"/>
        <w:rPr>
          <w:rFonts w:asciiTheme="minorHAnsi" w:hAnsiTheme="minorHAnsi"/>
          <w:sz w:val="22"/>
          <w:szCs w:val="22"/>
          <w:u w:val="single"/>
        </w:rPr>
      </w:pPr>
      <w:r w:rsidRPr="00B61B68">
        <w:rPr>
          <w:rFonts w:asciiTheme="minorHAnsi" w:hAnsiTheme="minorHAnsi"/>
          <w:sz w:val="22"/>
          <w:szCs w:val="22"/>
          <w:u w:val="single"/>
        </w:rPr>
        <w:lastRenderedPageBreak/>
        <w:t xml:space="preserve">Community Safety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Repeat victim and repeat offender developments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Safeguarding including signposting for medium term concern for welfare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Harm Hub development and co-locating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PCSO / Fire safety inspections and up skilling community risk technicians to identify risk.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Joint marketing including social media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Young Fire Fighters / Cadets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Multi Agency Risk Assessment Conferences. </w:t>
      </w:r>
    </w:p>
    <w:p w:rsidR="00B61B68" w:rsidRPr="00B61B68" w:rsidRDefault="00B61B68" w:rsidP="00B61B68">
      <w:pPr>
        <w:pStyle w:val="Default"/>
        <w:rPr>
          <w:rFonts w:asciiTheme="minorHAnsi" w:hAnsiTheme="minorHAnsi"/>
          <w:sz w:val="22"/>
          <w:szCs w:val="22"/>
        </w:rPr>
      </w:pPr>
    </w:p>
    <w:p w:rsidR="00B61B68" w:rsidRPr="00B61B68" w:rsidRDefault="00B61B68" w:rsidP="00B61B68">
      <w:pPr>
        <w:pStyle w:val="Default"/>
        <w:rPr>
          <w:rFonts w:asciiTheme="minorHAnsi" w:hAnsiTheme="minorHAnsi"/>
          <w:sz w:val="22"/>
          <w:szCs w:val="22"/>
          <w:u w:val="single"/>
        </w:rPr>
      </w:pPr>
      <w:r w:rsidRPr="00B61B68">
        <w:rPr>
          <w:rFonts w:asciiTheme="minorHAnsi" w:hAnsiTheme="minorHAnsi"/>
          <w:sz w:val="22"/>
          <w:szCs w:val="22"/>
          <w:u w:val="single"/>
        </w:rPr>
        <w:t xml:space="preserve">Supporting Infrastructure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Trauma Risk Management and critical incident debriefing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Training venues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Shared Systems and Digital / ICT strategies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ICT Managers Forum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Procurement – Common needs and existing frameworks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Training – Health &amp; Safety, Leadership &amp; management; Driving; Project Management;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HR Policies and Practices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Recruitment and Induction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Shared Fuel locations / </w:t>
      </w:r>
      <w:proofErr w:type="spellStart"/>
      <w:r w:rsidRPr="00B61B68">
        <w:rPr>
          <w:rFonts w:asciiTheme="minorHAnsi" w:hAnsiTheme="minorHAnsi"/>
          <w:sz w:val="22"/>
          <w:szCs w:val="22"/>
        </w:rPr>
        <w:t>bunkerage</w:t>
      </w:r>
      <w:proofErr w:type="spellEnd"/>
      <w:r w:rsidRPr="00B61B68">
        <w:rPr>
          <w:rFonts w:asciiTheme="minorHAnsi" w:hAnsiTheme="minorHAnsi"/>
          <w:sz w:val="22"/>
          <w:szCs w:val="22"/>
        </w:rPr>
        <w:t xml:space="preserve"> </w:t>
      </w:r>
    </w:p>
    <w:p w:rsidR="00B61B68" w:rsidRPr="00B61B68" w:rsidRDefault="00B61B68" w:rsidP="00B61B68">
      <w:pPr>
        <w:pStyle w:val="Default"/>
        <w:rPr>
          <w:rFonts w:asciiTheme="minorHAnsi" w:hAnsiTheme="minorHAnsi"/>
          <w:sz w:val="22"/>
          <w:szCs w:val="22"/>
        </w:rPr>
      </w:pPr>
    </w:p>
    <w:p w:rsidR="00B61B68" w:rsidRPr="00B61B68" w:rsidRDefault="00B61B68" w:rsidP="00B61B68">
      <w:pPr>
        <w:pStyle w:val="Default"/>
        <w:rPr>
          <w:rFonts w:asciiTheme="minorHAnsi" w:hAnsiTheme="minorHAnsi"/>
          <w:sz w:val="22"/>
          <w:szCs w:val="22"/>
          <w:u w:val="single"/>
        </w:rPr>
      </w:pPr>
      <w:r w:rsidRPr="00B61B68">
        <w:rPr>
          <w:rFonts w:asciiTheme="minorHAnsi" w:hAnsiTheme="minorHAnsi"/>
          <w:sz w:val="22"/>
          <w:szCs w:val="22"/>
          <w:u w:val="single"/>
        </w:rPr>
        <w:t xml:space="preserve">Estates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Shared Property services and maintenance support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Shared buildings (existing)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Shared buildings (new builds)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Standby points (places of refuge / welfare touchdowns) </w:t>
      </w:r>
    </w:p>
    <w:p w:rsidR="00B61B68" w:rsidRPr="00B61B68" w:rsidRDefault="00B61B68" w:rsidP="00B61B68">
      <w:pPr>
        <w:pStyle w:val="Default"/>
        <w:rPr>
          <w:rFonts w:asciiTheme="minorHAnsi" w:hAnsiTheme="minorHAnsi"/>
          <w:sz w:val="22"/>
          <w:szCs w:val="22"/>
        </w:rPr>
      </w:pPr>
      <w:r w:rsidRPr="00B61B68">
        <w:rPr>
          <w:rFonts w:asciiTheme="minorHAnsi" w:hAnsiTheme="minorHAnsi"/>
          <w:sz w:val="22"/>
          <w:szCs w:val="22"/>
        </w:rPr>
        <w:t xml:space="preserve">Property rationalisation (residual building stock) </w:t>
      </w:r>
    </w:p>
    <w:p w:rsidR="00B61B68" w:rsidRPr="00B61B68" w:rsidRDefault="00B61B68" w:rsidP="00B61B68">
      <w:pPr>
        <w:rPr>
          <w:rFonts w:cs="Arial"/>
        </w:rPr>
      </w:pPr>
      <w:r w:rsidRPr="00B61B68">
        <w:rPr>
          <w:rFonts w:cs="Arial"/>
        </w:rPr>
        <w:t>Shared training venues.</w:t>
      </w:r>
    </w:p>
    <w:p w:rsidR="00B61B68" w:rsidRPr="00B61B68" w:rsidRDefault="00B61B68" w:rsidP="00B61B68">
      <w:pPr>
        <w:rPr>
          <w:rFonts w:cs="Arial"/>
        </w:rPr>
      </w:pPr>
      <w:r w:rsidRPr="00B61B68">
        <w:rPr>
          <w:rFonts w:cs="Arial"/>
        </w:rPr>
        <w:t>The board will scope the potential of each of these areas, with an initial focus on:</w:t>
      </w:r>
    </w:p>
    <w:p w:rsidR="00B61B68" w:rsidRPr="00B61B68" w:rsidRDefault="00B61B68" w:rsidP="00B61B68">
      <w:pPr>
        <w:pStyle w:val="ListParagraph"/>
        <w:numPr>
          <w:ilvl w:val="0"/>
          <w:numId w:val="50"/>
        </w:numPr>
        <w:spacing w:after="160" w:line="256" w:lineRule="auto"/>
        <w:rPr>
          <w:rFonts w:cs="Arial"/>
        </w:rPr>
      </w:pPr>
      <w:r w:rsidRPr="00B61B68">
        <w:rPr>
          <w:rFonts w:cs="Arial"/>
        </w:rPr>
        <w:t>Co-location of police and fire emergency planning teams within the new police control room.</w:t>
      </w:r>
    </w:p>
    <w:p w:rsidR="00B61B68" w:rsidRPr="00B61B68" w:rsidRDefault="00B61B68" w:rsidP="00B61B68">
      <w:pPr>
        <w:pStyle w:val="ListParagraph"/>
        <w:numPr>
          <w:ilvl w:val="0"/>
          <w:numId w:val="50"/>
        </w:numPr>
        <w:spacing w:after="160" w:line="256" w:lineRule="auto"/>
        <w:rPr>
          <w:rFonts w:cs="Arial"/>
        </w:rPr>
      </w:pPr>
      <w:r w:rsidRPr="00B61B68">
        <w:rPr>
          <w:rFonts w:cs="Arial"/>
        </w:rPr>
        <w:t>The roll out of vulnerability training for fire and other emergency services personnel, to mirror that provided to police officers and police staff to ensure that vulnerable people can be identified and effectively signposted to support services.</w:t>
      </w:r>
    </w:p>
    <w:p w:rsidR="00B61B68" w:rsidRPr="00B61B68" w:rsidRDefault="00B61B68" w:rsidP="00B61B68">
      <w:pPr>
        <w:pStyle w:val="ListParagraph"/>
        <w:numPr>
          <w:ilvl w:val="0"/>
          <w:numId w:val="50"/>
        </w:numPr>
        <w:spacing w:after="160" w:line="256" w:lineRule="auto"/>
        <w:rPr>
          <w:rFonts w:cs="Arial"/>
        </w:rPr>
      </w:pPr>
      <w:r w:rsidRPr="00B61B68">
        <w:rPr>
          <w:rFonts w:cs="Arial"/>
        </w:rPr>
        <w:t>Shared use of drone technology by police and fire services</w:t>
      </w:r>
    </w:p>
    <w:p w:rsidR="00B61B68" w:rsidRDefault="00B61B68" w:rsidP="00B61B68">
      <w:r>
        <w:t xml:space="preserve">I will keep the Panel updated on the above at regular intervals. </w:t>
      </w:r>
    </w:p>
    <w:p w:rsidR="00386446" w:rsidRDefault="00386446" w:rsidP="00386446">
      <w:pPr>
        <w:rPr>
          <w:rFonts w:cstheme="minorHAnsi"/>
          <w:b/>
        </w:rPr>
      </w:pPr>
      <w:r>
        <w:t xml:space="preserve">6)  </w:t>
      </w:r>
      <w:r>
        <w:rPr>
          <w:rFonts w:cstheme="minorHAnsi"/>
          <w:b/>
        </w:rPr>
        <w:t>PCC Grant Scheme 2018-19</w:t>
      </w:r>
    </w:p>
    <w:p w:rsidR="00012BCF" w:rsidRDefault="00012BCF" w:rsidP="00012BCF">
      <w:pPr>
        <w:jc w:val="both"/>
      </w:pPr>
      <w:r>
        <w:t>Between November and December 2017 I opened up my grant scheme and invited organisations to bid for funding for 2018/19 against one of the grant funds as detailed below:-</w:t>
      </w:r>
    </w:p>
    <w:p w:rsidR="00012BCF" w:rsidRDefault="00012BCF" w:rsidP="00012BCF">
      <w:pPr>
        <w:pStyle w:val="ListParagraph"/>
        <w:numPr>
          <w:ilvl w:val="0"/>
          <w:numId w:val="46"/>
        </w:numPr>
        <w:spacing w:after="0"/>
        <w:jc w:val="both"/>
      </w:pPr>
      <w:r>
        <w:t xml:space="preserve">Addressing Sexual Abuse and/ or Child Sexual Exploitation; </w:t>
      </w:r>
    </w:p>
    <w:p w:rsidR="00012BCF" w:rsidRDefault="00012BCF" w:rsidP="00012BCF">
      <w:pPr>
        <w:pStyle w:val="ListParagraph"/>
        <w:numPr>
          <w:ilvl w:val="0"/>
          <w:numId w:val="46"/>
        </w:numPr>
        <w:spacing w:after="0"/>
        <w:jc w:val="both"/>
      </w:pPr>
      <w:r>
        <w:t>Delivering positive diversionary activities to identified young people;</w:t>
      </w:r>
    </w:p>
    <w:p w:rsidR="00012BCF" w:rsidRDefault="00012BCF" w:rsidP="00012BCF">
      <w:pPr>
        <w:pStyle w:val="ListParagraph"/>
        <w:numPr>
          <w:ilvl w:val="0"/>
          <w:numId w:val="46"/>
        </w:numPr>
        <w:spacing w:after="0"/>
        <w:jc w:val="both"/>
      </w:pPr>
      <w:r>
        <w:t>Delivering a countywide Domestic Abuse perpetrator intervention;</w:t>
      </w:r>
    </w:p>
    <w:p w:rsidR="00012BCF" w:rsidRDefault="00012BCF" w:rsidP="00012BCF">
      <w:pPr>
        <w:pStyle w:val="ListParagraph"/>
        <w:numPr>
          <w:ilvl w:val="0"/>
          <w:numId w:val="46"/>
        </w:numPr>
        <w:spacing w:after="0"/>
        <w:jc w:val="both"/>
      </w:pPr>
      <w:r>
        <w:t>PCC small grant awards.</w:t>
      </w:r>
    </w:p>
    <w:p w:rsidR="0077074A" w:rsidRDefault="0077074A" w:rsidP="0077074A">
      <w:pPr>
        <w:spacing w:after="0"/>
        <w:jc w:val="both"/>
      </w:pPr>
    </w:p>
    <w:p w:rsidR="0077074A" w:rsidRPr="005E42D1" w:rsidRDefault="0077074A" w:rsidP="0077074A">
      <w:r w:rsidRPr="005E42D1">
        <w:t xml:space="preserve">I received 42 </w:t>
      </w:r>
      <w:r w:rsidRPr="005E42D1">
        <w:rPr>
          <w:i/>
        </w:rPr>
        <w:t>(</w:t>
      </w:r>
      <w:r w:rsidRPr="005E42D1">
        <w:rPr>
          <w:bCs/>
          <w:i/>
        </w:rPr>
        <w:t>excluding projects already commissioned and agreed)</w:t>
      </w:r>
      <w:r w:rsidRPr="005E42D1">
        <w:t xml:space="preserve"> applications for funding to address the priorities of the Warwickshire Police and Crime Plan 2016-2020. The applications requested came to just over £1 million </w:t>
      </w:r>
      <w:r w:rsidRPr="005E42D1">
        <w:rPr>
          <w:i/>
        </w:rPr>
        <w:t>(</w:t>
      </w:r>
      <w:r w:rsidRPr="005E42D1">
        <w:rPr>
          <w:bCs/>
          <w:i/>
        </w:rPr>
        <w:t>excluding projects already commissioned and agreed)</w:t>
      </w:r>
      <w:r w:rsidRPr="005E42D1">
        <w:t xml:space="preserve">. My </w:t>
      </w:r>
      <w:r w:rsidRPr="005E42D1">
        <w:lastRenderedPageBreak/>
        <w:t>office evaluated all applications individually against the same criteria scoring the application against key areas:</w:t>
      </w:r>
    </w:p>
    <w:p w:rsidR="0077074A" w:rsidRPr="005E42D1" w:rsidRDefault="0077074A" w:rsidP="0077074A">
      <w:pPr>
        <w:numPr>
          <w:ilvl w:val="0"/>
          <w:numId w:val="37"/>
        </w:numPr>
        <w:spacing w:after="0"/>
      </w:pPr>
      <w:r w:rsidRPr="005E42D1">
        <w:t>Value for Money, including future sustainability plans,</w:t>
      </w:r>
    </w:p>
    <w:p w:rsidR="0077074A" w:rsidRPr="005E42D1" w:rsidRDefault="0077074A" w:rsidP="0077074A">
      <w:pPr>
        <w:numPr>
          <w:ilvl w:val="0"/>
          <w:numId w:val="37"/>
        </w:numPr>
        <w:spacing w:after="0"/>
      </w:pPr>
      <w:r w:rsidRPr="005E42D1">
        <w:t>Evidence of need for the project in Warwickshire,</w:t>
      </w:r>
    </w:p>
    <w:p w:rsidR="0077074A" w:rsidRPr="005E42D1" w:rsidRDefault="0077074A" w:rsidP="0077074A">
      <w:pPr>
        <w:numPr>
          <w:ilvl w:val="0"/>
          <w:numId w:val="37"/>
        </w:numPr>
        <w:spacing w:after="0"/>
      </w:pPr>
      <w:r w:rsidRPr="005E42D1">
        <w:t>How the applicant will evidence the direct links, impact and outcomes of the project against the priorities of the Police and Crime Plan.</w:t>
      </w:r>
    </w:p>
    <w:p w:rsidR="0077074A" w:rsidRPr="005E42D1" w:rsidRDefault="0077074A" w:rsidP="0077074A">
      <w:pPr>
        <w:spacing w:after="0"/>
        <w:ind w:left="720"/>
      </w:pPr>
    </w:p>
    <w:p w:rsidR="0077074A" w:rsidRPr="005E42D1" w:rsidRDefault="0077074A" w:rsidP="0077074A">
      <w:r w:rsidRPr="005E42D1">
        <w:t>Applications were prioritised ensuring:</w:t>
      </w:r>
    </w:p>
    <w:p w:rsidR="0077074A" w:rsidRPr="005E42D1" w:rsidRDefault="0077074A" w:rsidP="0077074A">
      <w:pPr>
        <w:numPr>
          <w:ilvl w:val="0"/>
          <w:numId w:val="38"/>
        </w:numPr>
        <w:spacing w:after="0"/>
      </w:pPr>
      <w:r w:rsidRPr="005E42D1">
        <w:t>coverage of priorities across the Police and Crime Plan,</w:t>
      </w:r>
    </w:p>
    <w:p w:rsidR="0077074A" w:rsidRPr="005E42D1" w:rsidRDefault="0077074A" w:rsidP="0077074A">
      <w:pPr>
        <w:numPr>
          <w:ilvl w:val="0"/>
          <w:numId w:val="38"/>
        </w:numPr>
        <w:spacing w:after="0"/>
      </w:pPr>
      <w:r w:rsidRPr="005E42D1">
        <w:t>projects are focused in the most needed/ required geographical locations,</w:t>
      </w:r>
    </w:p>
    <w:p w:rsidR="0077074A" w:rsidRPr="005E42D1" w:rsidRDefault="0077074A" w:rsidP="0077074A">
      <w:pPr>
        <w:numPr>
          <w:ilvl w:val="0"/>
          <w:numId w:val="38"/>
        </w:numPr>
        <w:spacing w:after="0"/>
      </w:pPr>
      <w:r w:rsidRPr="005E42D1">
        <w:t>ranked in relation to other projects addressing the same or similar priorities.</w:t>
      </w:r>
    </w:p>
    <w:p w:rsidR="0077074A" w:rsidRPr="005E42D1" w:rsidRDefault="0077074A" w:rsidP="0077074A"/>
    <w:p w:rsidR="0077074A" w:rsidRPr="005E42D1" w:rsidRDefault="0077074A" w:rsidP="0077074A">
      <w:r w:rsidRPr="005E42D1">
        <w:t xml:space="preserve">Due to the high level of bids received I have not been in a position to award all of the grants as requested. It was a competitive process and I have prioritised my awards in line with my Police and Crime Plan priorities. Once I have received back all the signed Terms and Conditions from the successful applicants I will publish details on the OPCC website of all the grants awarded. </w:t>
      </w:r>
    </w:p>
    <w:p w:rsidR="00012BCF" w:rsidRDefault="00012BCF" w:rsidP="00012BCF">
      <w:pPr>
        <w:jc w:val="both"/>
      </w:pPr>
      <w:r>
        <w:t xml:space="preserve">I will be launching a new grant fund to address “Drugs and Alcohol in the Criminal Justice arena” in the spring therefore I did </w:t>
      </w:r>
      <w:r w:rsidRPr="0077074A">
        <w:t>not</w:t>
      </w:r>
      <w:r>
        <w:t xml:space="preserve"> consider any</w:t>
      </w:r>
      <w:r w:rsidR="00060411">
        <w:t xml:space="preserve"> targeted</w:t>
      </w:r>
      <w:r>
        <w:t xml:space="preserve"> Drug and Alcohol related applications at this time.</w:t>
      </w:r>
    </w:p>
    <w:p w:rsidR="00F33F32" w:rsidRDefault="00F33F32" w:rsidP="00C95EDC">
      <w:pPr>
        <w:rPr>
          <w:b/>
        </w:rPr>
      </w:pPr>
    </w:p>
    <w:p w:rsidR="00386446" w:rsidRPr="0077074A" w:rsidRDefault="00386446" w:rsidP="00C95EDC">
      <w:pPr>
        <w:rPr>
          <w:b/>
        </w:rPr>
      </w:pPr>
      <w:r w:rsidRPr="0077074A">
        <w:rPr>
          <w:b/>
        </w:rPr>
        <w:t>7) OPCC Staffing</w:t>
      </w:r>
    </w:p>
    <w:p w:rsidR="00833F21" w:rsidRPr="00833F21" w:rsidRDefault="00833F21" w:rsidP="00833F21">
      <w:r w:rsidRPr="00833F21">
        <w:t>There have been three changes in members of staff in the OPCC since January 2018.</w:t>
      </w:r>
    </w:p>
    <w:p w:rsidR="00833F21" w:rsidRPr="00833F21" w:rsidRDefault="00386446" w:rsidP="00833F21">
      <w:r w:rsidRPr="00833F21">
        <w:t>I am pleased to report that</w:t>
      </w:r>
      <w:r w:rsidR="00833F21" w:rsidRPr="00833F21">
        <w:t xml:space="preserve"> </w:t>
      </w:r>
      <w:proofErr w:type="spellStart"/>
      <w:r w:rsidR="00833F21" w:rsidRPr="00833F21">
        <w:t>Zeynab</w:t>
      </w:r>
      <w:proofErr w:type="spellEnd"/>
      <w:r w:rsidR="00833F21" w:rsidRPr="00833F21">
        <w:t xml:space="preserve"> </w:t>
      </w:r>
      <w:proofErr w:type="spellStart"/>
      <w:r w:rsidR="00833F21" w:rsidRPr="00833F21">
        <w:t>Gamieldien</w:t>
      </w:r>
      <w:proofErr w:type="spellEnd"/>
      <w:r w:rsidRPr="00833F21">
        <w:t xml:space="preserve"> has been appointed as Policy and Research Officer leading on </w:t>
      </w:r>
      <w:r w:rsidR="00833F21" w:rsidRPr="00833F21">
        <w:t xml:space="preserve">Criminal Justice </w:t>
      </w:r>
      <w:r w:rsidRPr="00833F21">
        <w:t>for the OPCC</w:t>
      </w:r>
      <w:r w:rsidR="00833F21" w:rsidRPr="00833F21">
        <w:t>, and replaces Caroline Ryder who left the organisation in September 2017</w:t>
      </w:r>
      <w:r w:rsidRPr="00833F21">
        <w:t xml:space="preserve">.  </w:t>
      </w:r>
      <w:proofErr w:type="spellStart"/>
      <w:r w:rsidR="00833F21" w:rsidRPr="00833F21">
        <w:t>Zaynab’s</w:t>
      </w:r>
      <w:proofErr w:type="spellEnd"/>
      <w:r w:rsidR="00833F21" w:rsidRPr="00833F21">
        <w:t xml:space="preserve"> policy areas include restorative justice and Integrated Offender Management, as well as overseeing police custody matters, including the Independent Custody Visitors’ scheme.</w:t>
      </w:r>
    </w:p>
    <w:p w:rsidR="00F33F32" w:rsidRDefault="00833F21" w:rsidP="00833F21">
      <w:r w:rsidRPr="00833F21">
        <w:t>David Patterson, has joined the office replacing Becky Parsons. David is the OPCC lead for monitoring force performance and the development of an assurance programme to ensure adherence with the Police and Crime Plan; liaison with the Police and Crime Panel and Her Majesty’s Inspectorate of Constabulary, Fire and Rescue Services, co-ordination of the weekly ‘holding to account’ meetings between the Commissioner and Chief Constable; and production of the Annual Report.   He also leads on cyber-crime and liaison with the Nuneaton &amp; Bedworth Community Safety Partnership.</w:t>
      </w:r>
      <w:r w:rsidR="00C95EDC" w:rsidRPr="00833F21">
        <w:br/>
      </w:r>
    </w:p>
    <w:p w:rsidR="00833F21" w:rsidRDefault="00833F21" w:rsidP="00833F21">
      <w:r>
        <w:t xml:space="preserve">Cheryl Goode, PA and Deputy Office Manager, retired in December 2017. I have appointed a replacement subject to </w:t>
      </w:r>
      <w:r w:rsidR="00EA02C9">
        <w:t>vetting and employment checks.</w:t>
      </w:r>
    </w:p>
    <w:p w:rsidR="005E42D1" w:rsidRDefault="005E42D1" w:rsidP="00833F21"/>
    <w:tbl>
      <w:tblPr>
        <w:tblW w:w="9026" w:type="dxa"/>
        <w:jc w:val="center"/>
        <w:shd w:val="clear" w:color="auto" w:fill="FFFFFF"/>
        <w:tblCellMar>
          <w:left w:w="0" w:type="dxa"/>
          <w:right w:w="0" w:type="dxa"/>
        </w:tblCellMar>
        <w:tblLook w:val="04A0" w:firstRow="1" w:lastRow="0" w:firstColumn="1" w:lastColumn="0" w:noHBand="0" w:noVBand="1"/>
      </w:tblPr>
      <w:tblGrid>
        <w:gridCol w:w="9026"/>
      </w:tblGrid>
      <w:tr w:rsidR="0077074A" w:rsidRPr="005E42D1" w:rsidTr="005E42D1">
        <w:trPr>
          <w:trHeight w:val="80"/>
          <w:jc w:val="center"/>
        </w:trPr>
        <w:tc>
          <w:tcPr>
            <w:tcW w:w="0" w:type="auto"/>
            <w:shd w:val="clear" w:color="auto" w:fill="FFFFFF"/>
            <w:tcMar>
              <w:top w:w="0" w:type="dxa"/>
              <w:left w:w="0" w:type="dxa"/>
              <w:bottom w:w="135" w:type="dxa"/>
              <w:right w:w="0" w:type="dxa"/>
            </w:tcMar>
            <w:hideMark/>
          </w:tcPr>
          <w:p w:rsidR="00F31E32" w:rsidRPr="005E42D1" w:rsidRDefault="0077074A" w:rsidP="005E42D1">
            <w:r w:rsidRPr="005E42D1">
              <w:lastRenderedPageBreak/>
              <w:t xml:space="preserve">8) </w:t>
            </w:r>
            <w:r w:rsidRPr="005E42D1">
              <w:rPr>
                <w:b/>
              </w:rPr>
              <w:t>Transparency and new OPCC website</w:t>
            </w:r>
          </w:p>
        </w:tc>
      </w:tr>
      <w:tr w:rsidR="0077074A" w:rsidRPr="005E42D1" w:rsidTr="005E42D1">
        <w:tblPrEx>
          <w:shd w:val="clear" w:color="auto" w:fill="auto"/>
        </w:tblPrEx>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7074A" w:rsidRPr="005E42D1">
              <w:tc>
                <w:tcPr>
                  <w:tcW w:w="9000" w:type="dxa"/>
                  <w:hideMark/>
                </w:tcPr>
                <w:tbl>
                  <w:tblPr>
                    <w:tblpPr w:leftFromText="45" w:rightFromText="45" w:vertAnchor="text" w:tblpXSpec="center"/>
                    <w:tblOverlap w:val="never"/>
                    <w:tblW w:w="5000" w:type="pct"/>
                    <w:tblCellMar>
                      <w:left w:w="0" w:type="dxa"/>
                      <w:right w:w="0" w:type="dxa"/>
                    </w:tblCellMar>
                    <w:tblLook w:val="04A0" w:firstRow="1" w:lastRow="0" w:firstColumn="1" w:lastColumn="0" w:noHBand="0" w:noVBand="1"/>
                  </w:tblPr>
                  <w:tblGrid>
                    <w:gridCol w:w="9026"/>
                  </w:tblGrid>
                  <w:tr w:rsidR="0077074A" w:rsidRPr="005E42D1" w:rsidTr="00F31E32">
                    <w:tc>
                      <w:tcPr>
                        <w:tcW w:w="0" w:type="auto"/>
                        <w:tcMar>
                          <w:top w:w="0" w:type="dxa"/>
                          <w:left w:w="270" w:type="dxa"/>
                          <w:bottom w:w="135" w:type="dxa"/>
                          <w:right w:w="270" w:type="dxa"/>
                        </w:tcMar>
                        <w:hideMark/>
                      </w:tcPr>
                      <w:p w:rsidR="0050341F" w:rsidRDefault="0077074A" w:rsidP="005E42D1">
                        <w:r w:rsidRPr="005E42D1">
                          <w:t>F</w:t>
                        </w:r>
                        <w:r w:rsidR="00F31E32" w:rsidRPr="005E42D1">
                          <w:t xml:space="preserve">or the third year running, </w:t>
                        </w:r>
                        <w:r w:rsidR="005E42D1">
                          <w:t>the work of the OPCC</w:t>
                        </w:r>
                        <w:r w:rsidR="00F31E32" w:rsidRPr="005E42D1">
                          <w:t xml:space="preserve"> to provide information in an open and transparent manner was recognised with a quality mark from </w:t>
                        </w:r>
                        <w:proofErr w:type="spellStart"/>
                        <w:r w:rsidR="00F31E32" w:rsidRPr="005E42D1">
                          <w:t>CoPaCC</w:t>
                        </w:r>
                        <w:proofErr w:type="spellEnd"/>
                        <w:r w:rsidR="00F31E32" w:rsidRPr="005E42D1">
                          <w:t>, an independent organisation which monitors policing governance in England and Wales.</w:t>
                        </w:r>
                        <w:r w:rsidR="00F31E32" w:rsidRPr="005E42D1">
                          <w:br/>
                        </w:r>
                        <w:r w:rsidR="00F31E32" w:rsidRPr="005E42D1">
                          <w:br/>
                          <w:t xml:space="preserve">Each year, </w:t>
                        </w:r>
                        <w:proofErr w:type="spellStart"/>
                        <w:r w:rsidR="00F31E32" w:rsidRPr="005E42D1">
                          <w:t>CoPaCC</w:t>
                        </w:r>
                        <w:proofErr w:type="spellEnd"/>
                        <w:r w:rsidR="00F31E32" w:rsidRPr="005E42D1">
                          <w:t xml:space="preserve"> invites OPCCs to provide details of how it meets the current statutory transparency requirements and makes an assessment of whether information is published in an open and transparent manner. In Warwickshire, we have been granted a transparency quality mark on each occa</w:t>
                        </w:r>
                        <w:r w:rsidR="0050341F">
                          <w:t>sion we've been assessed.</w:t>
                        </w:r>
                        <w:r w:rsidR="0050341F">
                          <w:br/>
                        </w:r>
                      </w:p>
                      <w:p w:rsidR="005841AD" w:rsidRDefault="0050341F" w:rsidP="005E42D1">
                        <w:r>
                          <w:t xml:space="preserve">Furthermore, not to become complacent, I have </w:t>
                        </w:r>
                        <w:r w:rsidR="0077074A" w:rsidRPr="005E42D1">
                          <w:t>recently re-launched</w:t>
                        </w:r>
                        <w:r w:rsidR="00F31E32" w:rsidRPr="005E42D1">
                          <w:t xml:space="preserve"> the OPCC website with a new look and structure, which </w:t>
                        </w:r>
                        <w:r w:rsidR="0077074A" w:rsidRPr="005E42D1">
                          <w:t>makes</w:t>
                        </w:r>
                        <w:r w:rsidR="00F31E32" w:rsidRPr="005E42D1">
                          <w:t xml:space="preserve"> finding information about the work we do even easier.   </w:t>
                        </w:r>
                      </w:p>
                      <w:p w:rsidR="005841AD" w:rsidRPr="005841AD" w:rsidRDefault="005841AD" w:rsidP="005E42D1">
                        <w:pPr>
                          <w:rPr>
                            <w:b/>
                          </w:rPr>
                        </w:pPr>
                        <w:r w:rsidRPr="005841AD">
                          <w:rPr>
                            <w:b/>
                          </w:rPr>
                          <w:t>9) Charity Redeeming Our Communities (ROC</w:t>
                        </w:r>
                        <w:r w:rsidR="0095480C">
                          <w:rPr>
                            <w:b/>
                          </w:rPr>
                          <w:t>)</w:t>
                        </w:r>
                      </w:p>
                    </w:tc>
                  </w:tr>
                </w:tbl>
                <w:p w:rsidR="00F31E32" w:rsidRPr="005E42D1" w:rsidRDefault="00F31E32" w:rsidP="005E42D1"/>
              </w:tc>
            </w:tr>
          </w:tbl>
          <w:p w:rsidR="00F31E32" w:rsidRPr="005E42D1" w:rsidRDefault="00F31E32" w:rsidP="005E42D1"/>
        </w:tc>
      </w:tr>
      <w:tr w:rsidR="00D9253E" w:rsidRPr="005E42D1" w:rsidTr="005E42D1">
        <w:trPr>
          <w:jc w:val="center"/>
        </w:trPr>
        <w:tc>
          <w:tcPr>
            <w:tcW w:w="0" w:type="auto"/>
            <w:shd w:val="clear" w:color="auto" w:fill="FFFFFF"/>
            <w:hideMark/>
          </w:tcPr>
          <w:p w:rsidR="00D9253E" w:rsidRPr="005E42D1" w:rsidRDefault="00D9253E" w:rsidP="005E42D1"/>
        </w:tc>
      </w:tr>
      <w:tr w:rsidR="00D9253E" w:rsidRPr="005E42D1" w:rsidTr="005E42D1">
        <w:tblPrEx>
          <w:shd w:val="clear" w:color="auto" w:fill="auto"/>
        </w:tblPrEx>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D9253E" w:rsidRPr="005E42D1">
              <w:tc>
                <w:tcPr>
                  <w:tcW w:w="9000" w:type="dxa"/>
                  <w:hideMark/>
                </w:tcPr>
                <w:tbl>
                  <w:tblPr>
                    <w:tblpPr w:leftFromText="45" w:rightFromText="45" w:vertAnchor="text"/>
                    <w:tblW w:w="9086" w:type="dxa"/>
                    <w:tblCellMar>
                      <w:left w:w="0" w:type="dxa"/>
                      <w:right w:w="0" w:type="dxa"/>
                    </w:tblCellMar>
                    <w:tblLook w:val="04A0" w:firstRow="1" w:lastRow="0" w:firstColumn="1" w:lastColumn="0" w:noHBand="0" w:noVBand="1"/>
                  </w:tblPr>
                  <w:tblGrid>
                    <w:gridCol w:w="9086"/>
                  </w:tblGrid>
                  <w:tr w:rsidR="00D9253E" w:rsidRPr="005E42D1" w:rsidTr="005E42D1">
                    <w:trPr>
                      <w:trHeight w:val="8452"/>
                    </w:trPr>
                    <w:tc>
                      <w:tcPr>
                        <w:tcW w:w="0" w:type="auto"/>
                        <w:tcMar>
                          <w:top w:w="0" w:type="dxa"/>
                          <w:left w:w="270" w:type="dxa"/>
                          <w:bottom w:w="135" w:type="dxa"/>
                          <w:right w:w="270" w:type="dxa"/>
                        </w:tcMar>
                        <w:hideMark/>
                      </w:tcPr>
                      <w:p w:rsidR="00D9253E" w:rsidRPr="005E42D1" w:rsidRDefault="005E42D1" w:rsidP="005E42D1">
                        <w:r>
                          <w:t xml:space="preserve">In February I had the pleasure to attend the 'Conversation' event </w:t>
                        </w:r>
                        <w:r w:rsidR="00D9253E" w:rsidRPr="005E42D1">
                          <w:t>organised by the national charity Redeeming Our Communities (ROC). The charity’s main aim is to bring about community transformation by creating strategic partnerships which open up opportunities for crime and disorder reduction and improved community cohesion. This partnership approach has seen crime and anti-social behaviour fall and fresh hope brought to some of the most deprived and challenging areas of the UK, urban and rural alike.</w:t>
                        </w:r>
                        <w:r w:rsidR="00D9253E" w:rsidRPr="005E42D1">
                          <w:br/>
                        </w:r>
                        <w:r w:rsidR="00D9253E" w:rsidRPr="005E42D1">
                          <w:br/>
                          <w:t>ROC brings together community groups, churches, the police, the fire service, local authorities and voluntary agencies to encourage them to work together in positive partnerships for practical ‘on the ground’ change. As a result, statutory agencies have improved access to the support of community/church groups, and thousands of volunteers are enabled to better serve the needs of their community.</w:t>
                        </w:r>
                        <w:r w:rsidR="00D9253E" w:rsidRPr="005E42D1">
                          <w:br/>
                        </w:r>
                        <w:r w:rsidR="00D9253E" w:rsidRPr="005E42D1">
                          <w:br/>
                          <w:t>An impressive 240 people were in attendance with another 300 watching and taking part online.  I was delighted to be asked to speak and outlined my experiences with volunteering, both during my military service with the Army Reserve and more latterly as PCC, explaining the vital contribution that Specials and volunteers make to keeping our communities safe.</w:t>
                        </w:r>
                        <w:r w:rsidR="00D9253E" w:rsidRPr="005E42D1">
                          <w:br/>
                        </w:r>
                        <w:r w:rsidR="00D9253E" w:rsidRPr="005E42D1">
                          <w:br/>
                          <w:t>The talks were followed by table top discussions and I could see that there were many positive ideas being discussed throughout the room, which I hope will lead to further positive action in the future, helping to strengthen volunteering activities that are already in action as well as encouraging others to develop on the ground.</w:t>
                        </w:r>
                        <w:r w:rsidR="00D9253E" w:rsidRPr="005E42D1">
                          <w:br/>
                        </w:r>
                        <w:r w:rsidR="00D9253E" w:rsidRPr="005E42D1">
                          <w:br/>
                          <w:t>I'll be interested to see how the Bedworth event develops and I was pleased to hear from Debra Green OBE, the founder and national director of ROC</w:t>
                        </w:r>
                        <w:r>
                          <w:t xml:space="preserve"> </w:t>
                        </w:r>
                        <w:r w:rsidR="00D9253E" w:rsidRPr="005E42D1">
                          <w:t>that a similar event is being considered for Rugby in the future.</w:t>
                        </w:r>
                      </w:p>
                    </w:tc>
                  </w:tr>
                </w:tbl>
                <w:p w:rsidR="00D9253E" w:rsidRPr="005E42D1" w:rsidRDefault="00D9253E" w:rsidP="005E42D1"/>
              </w:tc>
            </w:tr>
          </w:tbl>
          <w:p w:rsidR="00D9253E" w:rsidRPr="005E42D1" w:rsidRDefault="00D9253E" w:rsidP="005E42D1"/>
        </w:tc>
      </w:tr>
    </w:tbl>
    <w:p w:rsidR="008479B2" w:rsidRPr="005E42D1" w:rsidRDefault="005E42D1" w:rsidP="00C14192">
      <w:r>
        <w:rPr>
          <w:b/>
        </w:rPr>
        <w:lastRenderedPageBreak/>
        <w:t>10</w:t>
      </w:r>
      <w:r w:rsidR="00A85C83" w:rsidRPr="00C14192">
        <w:rPr>
          <w:b/>
        </w:rPr>
        <w:t xml:space="preserve">) </w:t>
      </w:r>
      <w:r w:rsidR="008479B2" w:rsidRPr="00C14192">
        <w:rPr>
          <w:b/>
        </w:rPr>
        <w:t xml:space="preserve">Summary of activity since </w:t>
      </w:r>
      <w:r w:rsidR="00283D56">
        <w:rPr>
          <w:b/>
        </w:rPr>
        <w:t>1</w:t>
      </w:r>
      <w:r w:rsidR="00283D56" w:rsidRPr="00283D56">
        <w:rPr>
          <w:b/>
          <w:vertAlign w:val="superscript"/>
        </w:rPr>
        <w:t>st</w:t>
      </w:r>
      <w:r w:rsidR="00283D56">
        <w:rPr>
          <w:b/>
        </w:rPr>
        <w:t xml:space="preserve"> January 2018</w:t>
      </w:r>
    </w:p>
    <w:p w:rsidR="008479B2" w:rsidRPr="00C14192" w:rsidRDefault="008479B2" w:rsidP="00C14192">
      <w:r w:rsidRPr="00C14192">
        <w:t>The list is not exhaustive but I have attended the following meetings / events:</w:t>
      </w:r>
    </w:p>
    <w:p w:rsidR="008479B2" w:rsidRPr="00AC7789" w:rsidRDefault="00E61B7A" w:rsidP="00C5010B">
      <w:pPr>
        <w:pStyle w:val="ListParagraph"/>
        <w:numPr>
          <w:ilvl w:val="0"/>
          <w:numId w:val="44"/>
        </w:numPr>
        <w:rPr>
          <w:rFonts w:cstheme="minorHAnsi"/>
        </w:rPr>
      </w:pPr>
      <w:r w:rsidRPr="00AC7789">
        <w:rPr>
          <w:rFonts w:cstheme="minorHAnsi"/>
        </w:rPr>
        <w:t xml:space="preserve">Continued to meet the </w:t>
      </w:r>
      <w:r w:rsidR="008479B2" w:rsidRPr="00AC7789">
        <w:rPr>
          <w:rFonts w:cstheme="minorHAnsi"/>
        </w:rPr>
        <w:t xml:space="preserve">Chief Constable in private on </w:t>
      </w:r>
      <w:r w:rsidRPr="00AC7789">
        <w:rPr>
          <w:rFonts w:cstheme="minorHAnsi"/>
        </w:rPr>
        <w:t>a weekly basis</w:t>
      </w:r>
      <w:r w:rsidR="008479B2" w:rsidRPr="00AC7789">
        <w:rPr>
          <w:rFonts w:cstheme="minorHAnsi"/>
        </w:rPr>
        <w:t xml:space="preserve"> to hold him to account</w:t>
      </w:r>
    </w:p>
    <w:p w:rsidR="00C5010B" w:rsidRPr="00AC7789" w:rsidRDefault="00060411" w:rsidP="00C5010B">
      <w:pPr>
        <w:pStyle w:val="ListParagraph"/>
        <w:numPr>
          <w:ilvl w:val="0"/>
          <w:numId w:val="44"/>
        </w:numPr>
        <w:rPr>
          <w:rFonts w:cstheme="minorHAnsi"/>
        </w:rPr>
      </w:pPr>
      <w:r>
        <w:rPr>
          <w:rFonts w:cstheme="minorHAnsi"/>
        </w:rPr>
        <w:t>Initiated and c</w:t>
      </w:r>
      <w:r w:rsidR="00AA4B3A">
        <w:rPr>
          <w:rFonts w:cstheme="minorHAnsi"/>
        </w:rPr>
        <w:t>haired the C</w:t>
      </w:r>
      <w:r w:rsidR="00283D56">
        <w:rPr>
          <w:rFonts w:cstheme="minorHAnsi"/>
        </w:rPr>
        <w:t>ommunity Speed Watch meeting</w:t>
      </w:r>
    </w:p>
    <w:p w:rsidR="00C5010B" w:rsidRPr="00AC7789" w:rsidRDefault="00283D56" w:rsidP="00C5010B">
      <w:pPr>
        <w:pStyle w:val="ListParagraph"/>
        <w:numPr>
          <w:ilvl w:val="0"/>
          <w:numId w:val="44"/>
        </w:numPr>
        <w:rPr>
          <w:rFonts w:cstheme="minorHAnsi"/>
        </w:rPr>
      </w:pPr>
      <w:r>
        <w:rPr>
          <w:rFonts w:cstheme="minorHAnsi"/>
          <w:bCs/>
          <w:color w:val="000000"/>
          <w:shd w:val="clear" w:color="auto" w:fill="FFFFFF"/>
        </w:rPr>
        <w:t>Met and consulted with MPs</w:t>
      </w:r>
      <w:r w:rsidR="00060411">
        <w:rPr>
          <w:rFonts w:cstheme="minorHAnsi"/>
          <w:bCs/>
          <w:color w:val="000000"/>
          <w:shd w:val="clear" w:color="auto" w:fill="FFFFFF"/>
        </w:rPr>
        <w:t xml:space="preserve"> and elected members</w:t>
      </w:r>
      <w:r>
        <w:rPr>
          <w:rFonts w:cstheme="minorHAnsi"/>
          <w:bCs/>
          <w:color w:val="000000"/>
          <w:shd w:val="clear" w:color="auto" w:fill="FFFFFF"/>
        </w:rPr>
        <w:t xml:space="preserve"> from across the county in relation to Policing Precept Proposals</w:t>
      </w:r>
    </w:p>
    <w:p w:rsidR="00C5010B" w:rsidRPr="00AC7789" w:rsidRDefault="00C5010B" w:rsidP="00C5010B">
      <w:pPr>
        <w:pStyle w:val="ListParagraph"/>
        <w:numPr>
          <w:ilvl w:val="0"/>
          <w:numId w:val="44"/>
        </w:numPr>
        <w:rPr>
          <w:rFonts w:cstheme="minorHAnsi"/>
        </w:rPr>
      </w:pPr>
      <w:r w:rsidRPr="00AC7789">
        <w:rPr>
          <w:rFonts w:cstheme="minorHAnsi"/>
          <w:bCs/>
          <w:color w:val="000000"/>
          <w:shd w:val="clear" w:color="auto" w:fill="FFFFFF"/>
        </w:rPr>
        <w:t xml:space="preserve">Attended </w:t>
      </w:r>
      <w:r w:rsidR="00283D56">
        <w:rPr>
          <w:rFonts w:cstheme="minorHAnsi"/>
          <w:bCs/>
          <w:color w:val="000000"/>
          <w:shd w:val="clear" w:color="auto" w:fill="FFFFFF"/>
        </w:rPr>
        <w:t>NPAS Seminar</w:t>
      </w:r>
    </w:p>
    <w:p w:rsidR="00C5010B" w:rsidRPr="00283D56" w:rsidRDefault="00283D56" w:rsidP="00C5010B">
      <w:pPr>
        <w:pStyle w:val="ListParagraph"/>
        <w:numPr>
          <w:ilvl w:val="0"/>
          <w:numId w:val="44"/>
        </w:numPr>
        <w:rPr>
          <w:rFonts w:cstheme="minorHAnsi"/>
        </w:rPr>
      </w:pPr>
      <w:r>
        <w:rPr>
          <w:rFonts w:cstheme="minorHAnsi"/>
          <w:bCs/>
          <w:color w:val="000000"/>
          <w:shd w:val="clear" w:color="auto" w:fill="FFFFFF"/>
        </w:rPr>
        <w:t xml:space="preserve">Presented at Whitestone and </w:t>
      </w:r>
      <w:proofErr w:type="spellStart"/>
      <w:r>
        <w:rPr>
          <w:rFonts w:cstheme="minorHAnsi"/>
          <w:bCs/>
          <w:color w:val="000000"/>
          <w:shd w:val="clear" w:color="auto" w:fill="FFFFFF"/>
        </w:rPr>
        <w:t>Bulkington</w:t>
      </w:r>
      <w:proofErr w:type="spellEnd"/>
      <w:r>
        <w:rPr>
          <w:rFonts w:cstheme="minorHAnsi"/>
          <w:bCs/>
          <w:color w:val="000000"/>
          <w:shd w:val="clear" w:color="auto" w:fill="FFFFFF"/>
        </w:rPr>
        <w:t xml:space="preserve"> Community Forum</w:t>
      </w:r>
    </w:p>
    <w:p w:rsidR="00283D56" w:rsidRPr="00AC7789" w:rsidRDefault="00283D56" w:rsidP="00283D56">
      <w:pPr>
        <w:pStyle w:val="ListParagraph"/>
        <w:numPr>
          <w:ilvl w:val="0"/>
          <w:numId w:val="44"/>
        </w:numPr>
        <w:rPr>
          <w:rFonts w:cstheme="minorHAnsi"/>
        </w:rPr>
      </w:pPr>
      <w:r w:rsidRPr="00AC7789">
        <w:rPr>
          <w:rFonts w:cstheme="minorHAnsi"/>
        </w:rPr>
        <w:t>Chaired the Alliance Governance Group meeting (AGG)</w:t>
      </w:r>
    </w:p>
    <w:p w:rsidR="00283D56" w:rsidRDefault="00283D56" w:rsidP="00C5010B">
      <w:pPr>
        <w:pStyle w:val="ListParagraph"/>
        <w:numPr>
          <w:ilvl w:val="0"/>
          <w:numId w:val="44"/>
        </w:numPr>
        <w:rPr>
          <w:rFonts w:cstheme="minorHAnsi"/>
        </w:rPr>
      </w:pPr>
      <w:r>
        <w:rPr>
          <w:rFonts w:cstheme="minorHAnsi"/>
        </w:rPr>
        <w:t>Attended a meeting of the Trust, Integrity and Ethics Committee.</w:t>
      </w:r>
    </w:p>
    <w:p w:rsidR="00295B6B" w:rsidRDefault="00295B6B" w:rsidP="00C5010B">
      <w:pPr>
        <w:pStyle w:val="ListParagraph"/>
        <w:numPr>
          <w:ilvl w:val="0"/>
          <w:numId w:val="44"/>
        </w:numPr>
        <w:rPr>
          <w:rFonts w:cstheme="minorHAnsi"/>
        </w:rPr>
      </w:pPr>
      <w:r>
        <w:rPr>
          <w:rFonts w:cstheme="minorHAnsi"/>
        </w:rPr>
        <w:t>Met with Rugby Street Pastors</w:t>
      </w:r>
    </w:p>
    <w:p w:rsidR="00295B6B" w:rsidRDefault="00295B6B" w:rsidP="00C5010B">
      <w:pPr>
        <w:pStyle w:val="ListParagraph"/>
        <w:numPr>
          <w:ilvl w:val="0"/>
          <w:numId w:val="44"/>
        </w:numPr>
        <w:rPr>
          <w:rFonts w:cstheme="minorHAnsi"/>
        </w:rPr>
      </w:pPr>
      <w:r>
        <w:rPr>
          <w:rFonts w:cstheme="minorHAnsi"/>
        </w:rPr>
        <w:t>Budget consultation meeting with the Business Community</w:t>
      </w:r>
    </w:p>
    <w:p w:rsidR="00295B6B" w:rsidRPr="00AC7789" w:rsidRDefault="00295B6B" w:rsidP="00C5010B">
      <w:pPr>
        <w:pStyle w:val="ListParagraph"/>
        <w:numPr>
          <w:ilvl w:val="0"/>
          <w:numId w:val="44"/>
        </w:numPr>
        <w:rPr>
          <w:rFonts w:cstheme="minorHAnsi"/>
        </w:rPr>
      </w:pPr>
      <w:r>
        <w:rPr>
          <w:rFonts w:cstheme="minorHAnsi"/>
        </w:rPr>
        <w:t xml:space="preserve">Addressed Superintendents at College of Policing on the </w:t>
      </w:r>
      <w:r w:rsidRPr="00295B6B">
        <w:rPr>
          <w:rFonts w:cstheme="minorHAnsi"/>
        </w:rPr>
        <w:t>Strategic future / Vision for Emergency Services Collaboration, Emerging Concerns, Challenges &amp; Aspirations</w:t>
      </w:r>
    </w:p>
    <w:p w:rsidR="00295B6B" w:rsidRDefault="005F1220" w:rsidP="00C5010B">
      <w:pPr>
        <w:pStyle w:val="ListParagraph"/>
        <w:numPr>
          <w:ilvl w:val="0"/>
          <w:numId w:val="44"/>
        </w:numPr>
        <w:rPr>
          <w:rFonts w:cstheme="minorHAnsi"/>
        </w:rPr>
      </w:pPr>
      <w:r>
        <w:rPr>
          <w:rFonts w:cstheme="minorHAnsi"/>
        </w:rPr>
        <w:t>Attended the regional PCC / C</w:t>
      </w:r>
      <w:r w:rsidR="00060411">
        <w:rPr>
          <w:rFonts w:cstheme="minorHAnsi"/>
        </w:rPr>
        <w:t xml:space="preserve">hief </w:t>
      </w:r>
      <w:r>
        <w:rPr>
          <w:rFonts w:cstheme="minorHAnsi"/>
        </w:rPr>
        <w:t>C</w:t>
      </w:r>
      <w:r w:rsidR="00060411">
        <w:rPr>
          <w:rFonts w:cstheme="minorHAnsi"/>
        </w:rPr>
        <w:t>onstable</w:t>
      </w:r>
      <w:r>
        <w:rPr>
          <w:rFonts w:cstheme="minorHAnsi"/>
        </w:rPr>
        <w:t xml:space="preserve"> meeting</w:t>
      </w:r>
    </w:p>
    <w:p w:rsidR="005F1220" w:rsidRPr="005F1220" w:rsidRDefault="005F1220" w:rsidP="00C5010B">
      <w:pPr>
        <w:pStyle w:val="ListParagraph"/>
        <w:numPr>
          <w:ilvl w:val="0"/>
          <w:numId w:val="44"/>
        </w:numPr>
        <w:rPr>
          <w:rFonts w:cstheme="minorHAnsi"/>
        </w:rPr>
      </w:pPr>
      <w:r>
        <w:rPr>
          <w:rFonts w:cstheme="minorHAnsi"/>
        </w:rPr>
        <w:t xml:space="preserve">Received a briefing </w:t>
      </w:r>
      <w:r>
        <w:t>on the National Ballistics Intelligence Service</w:t>
      </w:r>
    </w:p>
    <w:p w:rsidR="005F1220" w:rsidRDefault="00386446" w:rsidP="00C5010B">
      <w:pPr>
        <w:pStyle w:val="ListParagraph"/>
        <w:numPr>
          <w:ilvl w:val="0"/>
          <w:numId w:val="44"/>
        </w:numPr>
        <w:rPr>
          <w:rFonts w:cstheme="minorHAnsi"/>
        </w:rPr>
      </w:pPr>
      <w:r>
        <w:rPr>
          <w:rFonts w:cstheme="minorHAnsi"/>
        </w:rPr>
        <w:t>Presented at Stratford District Council Overview and Scrutiny Committee</w:t>
      </w:r>
    </w:p>
    <w:p w:rsidR="00386446" w:rsidRDefault="00386446" w:rsidP="00C5010B">
      <w:pPr>
        <w:pStyle w:val="ListParagraph"/>
        <w:numPr>
          <w:ilvl w:val="0"/>
          <w:numId w:val="44"/>
        </w:numPr>
        <w:rPr>
          <w:rFonts w:cstheme="minorHAnsi"/>
        </w:rPr>
      </w:pPr>
      <w:r>
        <w:rPr>
          <w:rFonts w:cstheme="minorHAnsi"/>
        </w:rPr>
        <w:t>Attended ‘Redeeming our Communities’ event, Bedworth.</w:t>
      </w:r>
    </w:p>
    <w:p w:rsidR="00386446" w:rsidRPr="00295B6B" w:rsidRDefault="00386446" w:rsidP="00C5010B">
      <w:pPr>
        <w:pStyle w:val="ListParagraph"/>
        <w:numPr>
          <w:ilvl w:val="0"/>
          <w:numId w:val="44"/>
        </w:numPr>
        <w:rPr>
          <w:rFonts w:cstheme="minorHAnsi"/>
        </w:rPr>
      </w:pPr>
      <w:r>
        <w:rPr>
          <w:rFonts w:cstheme="minorHAnsi"/>
        </w:rPr>
        <w:t>Received presentations from prospective marketing agents for the sale of Leek Wootton.</w:t>
      </w:r>
    </w:p>
    <w:p w:rsidR="003933CB" w:rsidRPr="00C14192" w:rsidRDefault="005E42D1" w:rsidP="00C14192">
      <w:pPr>
        <w:rPr>
          <w:b/>
        </w:rPr>
      </w:pPr>
      <w:r>
        <w:rPr>
          <w:b/>
        </w:rPr>
        <w:t>11</w:t>
      </w:r>
      <w:r w:rsidR="000A72C5" w:rsidRPr="00C14192">
        <w:rPr>
          <w:b/>
        </w:rPr>
        <w:t xml:space="preserve">) </w:t>
      </w:r>
      <w:r w:rsidR="003933CB" w:rsidRPr="00C14192">
        <w:rPr>
          <w:b/>
        </w:rPr>
        <w:t>Decision</w:t>
      </w:r>
      <w:r w:rsidR="003666DD" w:rsidRPr="00C14192">
        <w:rPr>
          <w:b/>
        </w:rPr>
        <w:t>s</w:t>
      </w:r>
      <w:r w:rsidR="003933CB" w:rsidRPr="00C14192">
        <w:rPr>
          <w:b/>
        </w:rPr>
        <w:t xml:space="preserve"> of the PCC</w:t>
      </w:r>
    </w:p>
    <w:p w:rsidR="00A47061" w:rsidRDefault="00A47061" w:rsidP="00A47061">
      <w:pPr>
        <w:rPr>
          <w:rFonts w:cstheme="minorHAnsi"/>
        </w:rPr>
      </w:pPr>
      <w:r w:rsidRPr="00EA5A0D">
        <w:rPr>
          <w:rFonts w:cstheme="minorHAnsi"/>
        </w:rPr>
        <w:t>I have mad</w:t>
      </w:r>
      <w:r>
        <w:rPr>
          <w:rFonts w:cstheme="minorHAnsi"/>
        </w:rPr>
        <w:t>e the following decisions since</w:t>
      </w:r>
      <w:r w:rsidRPr="00C14192">
        <w:rPr>
          <w:b/>
        </w:rPr>
        <w:t xml:space="preserve"> </w:t>
      </w:r>
      <w:r w:rsidRPr="00A47061">
        <w:t>1</w:t>
      </w:r>
      <w:r w:rsidRPr="00A47061">
        <w:rPr>
          <w:vertAlign w:val="superscript"/>
        </w:rPr>
        <w:t>st</w:t>
      </w:r>
      <w:r w:rsidRPr="00A47061">
        <w:t xml:space="preserve"> January 2018:</w:t>
      </w:r>
    </w:p>
    <w:p w:rsidR="00A47061" w:rsidRPr="002C6A0F" w:rsidRDefault="00A47061" w:rsidP="00A47061">
      <w:pPr>
        <w:rPr>
          <w:rFonts w:eastAsia="Times New Roman" w:cstheme="minorHAnsi"/>
          <w:color w:val="222222"/>
          <w:lang w:eastAsia="en-GB"/>
        </w:rPr>
      </w:pPr>
      <w:r>
        <w:rPr>
          <w:rFonts w:eastAsia="Times New Roman" w:cstheme="minorHAnsi"/>
          <w:b/>
          <w:color w:val="222222"/>
          <w:lang w:eastAsia="en-GB"/>
        </w:rPr>
        <w:t>WPCC20034</w:t>
      </w:r>
      <w:r w:rsidRPr="00EA5A0D">
        <w:rPr>
          <w:rFonts w:eastAsia="Times New Roman" w:cstheme="minorHAnsi"/>
          <w:b/>
          <w:color w:val="222222"/>
          <w:lang w:eastAsia="en-GB"/>
        </w:rPr>
        <w:t xml:space="preserve"> </w:t>
      </w:r>
      <w:r>
        <w:rPr>
          <w:rFonts w:eastAsia="Times New Roman" w:cstheme="minorHAnsi"/>
          <w:b/>
          <w:color w:val="222222"/>
          <w:lang w:eastAsia="en-GB"/>
        </w:rPr>
        <w:t xml:space="preserve">– </w:t>
      </w:r>
      <w:r>
        <w:rPr>
          <w:rFonts w:eastAsia="Times New Roman" w:cstheme="minorHAnsi"/>
          <w:color w:val="222222"/>
          <w:lang w:eastAsia="en-GB"/>
        </w:rPr>
        <w:t>Proposed precept for 1 April 2018 to March 2019</w:t>
      </w:r>
    </w:p>
    <w:p w:rsidR="00A47061" w:rsidRPr="00CF2057" w:rsidRDefault="00A47061" w:rsidP="00A47061">
      <w:pPr>
        <w:shd w:val="clear" w:color="auto" w:fill="FFFFFF"/>
        <w:spacing w:after="0"/>
        <w:rPr>
          <w:rFonts w:eastAsia="Times New Roman" w:cstheme="minorHAnsi"/>
          <w:color w:val="222222"/>
          <w:lang w:eastAsia="en-GB"/>
        </w:rPr>
      </w:pPr>
      <w:r w:rsidRPr="00EA5A0D">
        <w:rPr>
          <w:rFonts w:eastAsia="Times New Roman" w:cstheme="minorHAnsi"/>
          <w:b/>
          <w:color w:val="222222"/>
          <w:lang w:eastAsia="en-GB"/>
        </w:rPr>
        <w:t>WPCC2</w:t>
      </w:r>
      <w:r>
        <w:rPr>
          <w:rFonts w:eastAsia="Times New Roman" w:cstheme="minorHAnsi"/>
          <w:b/>
          <w:color w:val="222222"/>
          <w:lang w:eastAsia="en-GB"/>
        </w:rPr>
        <w:t>0035</w:t>
      </w:r>
      <w:r w:rsidRPr="00EA5A0D">
        <w:rPr>
          <w:rFonts w:eastAsia="Times New Roman" w:cstheme="minorHAnsi"/>
          <w:b/>
          <w:color w:val="222222"/>
          <w:lang w:eastAsia="en-GB"/>
        </w:rPr>
        <w:t xml:space="preserve"> </w:t>
      </w:r>
      <w:r>
        <w:rPr>
          <w:rFonts w:eastAsia="Times New Roman" w:cstheme="minorHAnsi"/>
          <w:b/>
          <w:color w:val="222222"/>
          <w:lang w:eastAsia="en-GB"/>
        </w:rPr>
        <w:t>–</w:t>
      </w:r>
      <w:r w:rsidRPr="00EA5A0D">
        <w:rPr>
          <w:rFonts w:eastAsia="Times New Roman" w:cstheme="minorHAnsi"/>
          <w:b/>
          <w:color w:val="222222"/>
          <w:lang w:eastAsia="en-GB"/>
        </w:rPr>
        <w:t xml:space="preserve"> </w:t>
      </w:r>
      <w:r>
        <w:rPr>
          <w:rFonts w:eastAsia="Times New Roman" w:cstheme="minorHAnsi"/>
          <w:color w:val="222222"/>
          <w:lang w:eastAsia="en-GB"/>
        </w:rPr>
        <w:t>Setting</w:t>
      </w:r>
      <w:r w:rsidRPr="00CF2057">
        <w:rPr>
          <w:rFonts w:eastAsia="Times New Roman" w:cstheme="minorHAnsi"/>
          <w:color w:val="222222"/>
          <w:lang w:eastAsia="en-GB"/>
        </w:rPr>
        <w:t xml:space="preserve"> </w:t>
      </w:r>
      <w:r>
        <w:rPr>
          <w:rFonts w:eastAsia="Times New Roman" w:cstheme="minorHAnsi"/>
          <w:color w:val="222222"/>
          <w:lang w:eastAsia="en-GB"/>
        </w:rPr>
        <w:t>the precept for 1 April 2018 to March 2019</w:t>
      </w:r>
    </w:p>
    <w:p w:rsidR="00A47061" w:rsidRPr="00CF2057" w:rsidRDefault="00A47061" w:rsidP="00A47061">
      <w:pPr>
        <w:shd w:val="clear" w:color="auto" w:fill="FFFFFF"/>
        <w:spacing w:after="0"/>
        <w:rPr>
          <w:rFonts w:eastAsia="Times New Roman" w:cstheme="minorHAnsi"/>
          <w:color w:val="222222"/>
          <w:lang w:eastAsia="en-GB"/>
        </w:rPr>
      </w:pPr>
    </w:p>
    <w:p w:rsidR="00A47061" w:rsidRPr="00CF2057" w:rsidRDefault="00A47061" w:rsidP="00A47061">
      <w:pPr>
        <w:shd w:val="clear" w:color="auto" w:fill="FFFFFF"/>
        <w:spacing w:after="0"/>
        <w:rPr>
          <w:rFonts w:eastAsia="Times New Roman" w:cstheme="minorHAnsi"/>
          <w:color w:val="222222"/>
          <w:lang w:eastAsia="en-GB"/>
        </w:rPr>
      </w:pPr>
      <w:r>
        <w:rPr>
          <w:rFonts w:eastAsia="Times New Roman" w:cstheme="minorHAnsi"/>
          <w:b/>
          <w:color w:val="222222"/>
          <w:lang w:eastAsia="en-GB"/>
        </w:rPr>
        <w:t>WPCC20036</w:t>
      </w:r>
      <w:r w:rsidRPr="00EA5A0D">
        <w:rPr>
          <w:rFonts w:eastAsia="Times New Roman" w:cstheme="minorHAnsi"/>
          <w:b/>
          <w:color w:val="222222"/>
          <w:lang w:eastAsia="en-GB"/>
        </w:rPr>
        <w:t xml:space="preserve"> – </w:t>
      </w:r>
      <w:r>
        <w:rPr>
          <w:rFonts w:eastAsia="Times New Roman" w:cstheme="minorHAnsi"/>
          <w:color w:val="222222"/>
          <w:lang w:eastAsia="en-GB"/>
        </w:rPr>
        <w:t>Vetting capability (Alliance decision signed at Alliance Governance Group)</w:t>
      </w:r>
    </w:p>
    <w:p w:rsidR="00A47061" w:rsidRPr="00CF2057" w:rsidRDefault="00A47061" w:rsidP="00A47061">
      <w:pPr>
        <w:shd w:val="clear" w:color="auto" w:fill="FFFFFF"/>
        <w:spacing w:after="0"/>
        <w:rPr>
          <w:rFonts w:eastAsia="Times New Roman" w:cstheme="minorHAnsi"/>
          <w:color w:val="222222"/>
          <w:lang w:eastAsia="en-GB"/>
        </w:rPr>
      </w:pPr>
    </w:p>
    <w:p w:rsidR="00A47061" w:rsidRDefault="00A47061" w:rsidP="00A47061">
      <w:pPr>
        <w:shd w:val="clear" w:color="auto" w:fill="FFFFFF"/>
        <w:spacing w:after="0"/>
        <w:rPr>
          <w:rFonts w:eastAsia="Times New Roman" w:cstheme="minorHAnsi"/>
          <w:color w:val="222222"/>
          <w:lang w:eastAsia="en-GB"/>
        </w:rPr>
      </w:pPr>
      <w:r>
        <w:rPr>
          <w:rFonts w:eastAsia="Times New Roman" w:cstheme="minorHAnsi"/>
          <w:b/>
          <w:color w:val="222222"/>
          <w:lang w:eastAsia="en-GB"/>
        </w:rPr>
        <w:t>WPCC20037</w:t>
      </w:r>
      <w:r w:rsidRPr="00EA5A0D">
        <w:rPr>
          <w:rFonts w:eastAsia="Times New Roman" w:cstheme="minorHAnsi"/>
          <w:b/>
          <w:color w:val="222222"/>
          <w:lang w:eastAsia="en-GB"/>
        </w:rPr>
        <w:t xml:space="preserve"> </w:t>
      </w:r>
      <w:r>
        <w:rPr>
          <w:rFonts w:eastAsia="Times New Roman" w:cstheme="minorHAnsi"/>
          <w:b/>
          <w:color w:val="222222"/>
          <w:lang w:eastAsia="en-GB"/>
        </w:rPr>
        <w:t>–</w:t>
      </w:r>
      <w:r w:rsidRPr="00EA5A0D">
        <w:rPr>
          <w:rFonts w:eastAsia="Times New Roman" w:cstheme="minorHAnsi"/>
          <w:b/>
          <w:color w:val="222222"/>
          <w:lang w:eastAsia="en-GB"/>
        </w:rPr>
        <w:t xml:space="preserve"> </w:t>
      </w:r>
      <w:r>
        <w:rPr>
          <w:rFonts w:eastAsia="Times New Roman" w:cstheme="minorHAnsi"/>
          <w:color w:val="222222"/>
          <w:lang w:eastAsia="en-GB"/>
        </w:rPr>
        <w:t>Extension of Victim Support Contract</w:t>
      </w:r>
    </w:p>
    <w:p w:rsidR="00A47061" w:rsidRDefault="00A47061" w:rsidP="00A47061">
      <w:pPr>
        <w:shd w:val="clear" w:color="auto" w:fill="FFFFFF"/>
        <w:spacing w:after="0"/>
        <w:rPr>
          <w:rFonts w:eastAsia="Times New Roman" w:cstheme="minorHAnsi"/>
          <w:color w:val="222222"/>
          <w:lang w:eastAsia="en-GB"/>
        </w:rPr>
      </w:pPr>
    </w:p>
    <w:p w:rsidR="00A47061" w:rsidRDefault="00A47061" w:rsidP="00A47061">
      <w:pPr>
        <w:shd w:val="clear" w:color="auto" w:fill="FFFFFF"/>
        <w:spacing w:after="0"/>
        <w:rPr>
          <w:rFonts w:eastAsia="Times New Roman" w:cstheme="minorHAnsi"/>
          <w:color w:val="222222"/>
          <w:lang w:eastAsia="en-GB"/>
        </w:rPr>
      </w:pPr>
      <w:r>
        <w:rPr>
          <w:rFonts w:eastAsia="Times New Roman" w:cstheme="minorHAnsi"/>
          <w:b/>
          <w:color w:val="222222"/>
          <w:lang w:eastAsia="en-GB"/>
        </w:rPr>
        <w:t xml:space="preserve">WPCC20038 – </w:t>
      </w:r>
      <w:r w:rsidR="006E5122" w:rsidRPr="00364B53">
        <w:rPr>
          <w:rFonts w:eastAsia="Times New Roman" w:cstheme="minorHAnsi"/>
          <w:i/>
          <w:color w:val="222222"/>
          <w:lang w:eastAsia="en-GB"/>
        </w:rPr>
        <w:t>In progress</w:t>
      </w:r>
      <w:r w:rsidR="006E5122">
        <w:rPr>
          <w:rFonts w:eastAsia="Times New Roman" w:cstheme="minorHAnsi"/>
          <w:b/>
          <w:color w:val="222222"/>
          <w:lang w:eastAsia="en-GB"/>
        </w:rPr>
        <w:t xml:space="preserve"> </w:t>
      </w:r>
      <w:r w:rsidR="006E5122" w:rsidRPr="00603358">
        <w:rPr>
          <w:rFonts w:eastAsia="Times New Roman" w:cstheme="minorHAnsi"/>
          <w:color w:val="222222"/>
          <w:lang w:eastAsia="en-GB"/>
        </w:rPr>
        <w:t>(</w:t>
      </w:r>
      <w:r w:rsidRPr="00A47061">
        <w:rPr>
          <w:rFonts w:eastAsia="Times New Roman" w:cstheme="minorHAnsi"/>
          <w:color w:val="222222"/>
          <w:lang w:eastAsia="en-GB"/>
        </w:rPr>
        <w:t>Extra funding for additional car parking and office furniture at Stuart Ross House</w:t>
      </w:r>
      <w:r w:rsidR="006E5122">
        <w:rPr>
          <w:rFonts w:eastAsia="Times New Roman" w:cstheme="minorHAnsi"/>
          <w:color w:val="222222"/>
          <w:lang w:eastAsia="en-GB"/>
        </w:rPr>
        <w:t>)</w:t>
      </w:r>
    </w:p>
    <w:p w:rsidR="00A47061" w:rsidRDefault="00A47061" w:rsidP="00A47061">
      <w:pPr>
        <w:shd w:val="clear" w:color="auto" w:fill="FFFFFF"/>
        <w:spacing w:after="0"/>
        <w:rPr>
          <w:rFonts w:eastAsia="Times New Roman" w:cstheme="minorHAnsi"/>
          <w:color w:val="222222"/>
          <w:lang w:eastAsia="en-GB"/>
        </w:rPr>
      </w:pPr>
    </w:p>
    <w:p w:rsidR="00A47061" w:rsidRDefault="00A47061" w:rsidP="00A47061">
      <w:pPr>
        <w:shd w:val="clear" w:color="auto" w:fill="FFFFFF"/>
        <w:spacing w:after="0"/>
        <w:rPr>
          <w:rFonts w:eastAsia="Times New Roman" w:cstheme="minorHAnsi"/>
          <w:i/>
          <w:color w:val="222222"/>
          <w:lang w:eastAsia="en-GB"/>
        </w:rPr>
      </w:pPr>
      <w:r>
        <w:rPr>
          <w:rFonts w:eastAsia="Times New Roman" w:cstheme="minorHAnsi"/>
          <w:b/>
          <w:color w:val="222222"/>
          <w:lang w:eastAsia="en-GB"/>
        </w:rPr>
        <w:t xml:space="preserve">WPCC20039  - </w:t>
      </w:r>
      <w:r w:rsidR="006E5122">
        <w:rPr>
          <w:rFonts w:eastAsia="Times New Roman" w:cstheme="minorHAnsi"/>
          <w:i/>
          <w:color w:val="222222"/>
          <w:lang w:eastAsia="en-GB"/>
        </w:rPr>
        <w:t>In progress</w:t>
      </w:r>
      <w:r>
        <w:rPr>
          <w:rFonts w:eastAsia="Times New Roman" w:cstheme="minorHAnsi"/>
          <w:i/>
          <w:color w:val="222222"/>
          <w:lang w:eastAsia="en-GB"/>
        </w:rPr>
        <w:t xml:space="preserve"> (Roofing repairs for Stratford upon Avon Police Station and Court)</w:t>
      </w:r>
    </w:p>
    <w:p w:rsidR="00A47061" w:rsidRDefault="00A47061" w:rsidP="00A47061">
      <w:pPr>
        <w:shd w:val="clear" w:color="auto" w:fill="FFFFFF"/>
        <w:spacing w:after="0"/>
        <w:rPr>
          <w:rFonts w:eastAsia="Times New Roman" w:cstheme="minorHAnsi"/>
          <w:i/>
          <w:color w:val="222222"/>
          <w:lang w:eastAsia="en-GB"/>
        </w:rPr>
      </w:pPr>
    </w:p>
    <w:p w:rsidR="00A47061" w:rsidRPr="00A47061" w:rsidRDefault="00A47061" w:rsidP="00A47061">
      <w:pPr>
        <w:shd w:val="clear" w:color="auto" w:fill="FFFFFF"/>
        <w:spacing w:after="0"/>
        <w:rPr>
          <w:rFonts w:eastAsia="Times New Roman" w:cstheme="minorHAnsi"/>
          <w:color w:val="222222"/>
          <w:lang w:eastAsia="en-GB"/>
        </w:rPr>
      </w:pPr>
      <w:r>
        <w:rPr>
          <w:rFonts w:eastAsia="Times New Roman" w:cstheme="minorHAnsi"/>
          <w:b/>
          <w:color w:val="222222"/>
          <w:lang w:eastAsia="en-GB"/>
        </w:rPr>
        <w:t xml:space="preserve">WPCC20040 – </w:t>
      </w:r>
      <w:r w:rsidR="006E5122" w:rsidRPr="00603358">
        <w:rPr>
          <w:rFonts w:eastAsia="Times New Roman" w:cstheme="minorHAnsi"/>
          <w:i/>
          <w:color w:val="222222"/>
          <w:lang w:eastAsia="en-GB"/>
        </w:rPr>
        <w:t>In progress</w:t>
      </w:r>
      <w:r w:rsidR="006E5122" w:rsidRPr="00BA59DB">
        <w:rPr>
          <w:rFonts w:eastAsia="Times New Roman" w:cstheme="minorHAnsi"/>
          <w:color w:val="222222"/>
          <w:lang w:eastAsia="en-GB"/>
        </w:rPr>
        <w:t xml:space="preserve"> </w:t>
      </w:r>
      <w:r w:rsidR="00603358" w:rsidRPr="00BA59DB">
        <w:rPr>
          <w:rFonts w:eastAsia="Times New Roman" w:cstheme="minorHAnsi"/>
          <w:color w:val="222222"/>
          <w:lang w:eastAsia="en-GB"/>
        </w:rPr>
        <w:t>(</w:t>
      </w:r>
      <w:r w:rsidRPr="00A47061">
        <w:rPr>
          <w:rFonts w:eastAsia="Times New Roman" w:cstheme="minorHAnsi"/>
          <w:color w:val="222222"/>
          <w:lang w:eastAsia="en-GB"/>
        </w:rPr>
        <w:t>Appointment of marketing agents for the Sale of Leek Wootton</w:t>
      </w:r>
      <w:r w:rsidR="00603358">
        <w:rPr>
          <w:rFonts w:eastAsia="Times New Roman" w:cstheme="minorHAnsi"/>
          <w:color w:val="222222"/>
          <w:lang w:eastAsia="en-GB"/>
        </w:rPr>
        <w:t>)</w:t>
      </w:r>
    </w:p>
    <w:p w:rsidR="00A47061" w:rsidRDefault="00A47061" w:rsidP="00A47061">
      <w:pPr>
        <w:shd w:val="clear" w:color="auto" w:fill="FFFFFF"/>
        <w:spacing w:after="0"/>
        <w:rPr>
          <w:rFonts w:eastAsia="Times New Roman" w:cstheme="minorHAnsi"/>
          <w:b/>
          <w:color w:val="222222"/>
          <w:lang w:eastAsia="en-GB"/>
        </w:rPr>
      </w:pPr>
    </w:p>
    <w:p w:rsidR="00A47061" w:rsidRDefault="00A47061" w:rsidP="00A47061">
      <w:pPr>
        <w:shd w:val="clear" w:color="auto" w:fill="FFFFFF"/>
        <w:spacing w:after="0"/>
        <w:rPr>
          <w:rFonts w:eastAsia="Times New Roman" w:cstheme="minorHAnsi"/>
          <w:b/>
          <w:color w:val="222222"/>
          <w:lang w:eastAsia="en-GB"/>
        </w:rPr>
      </w:pPr>
      <w:r>
        <w:rPr>
          <w:rFonts w:eastAsia="Times New Roman" w:cstheme="minorHAnsi"/>
          <w:b/>
          <w:color w:val="222222"/>
          <w:lang w:eastAsia="en-GB"/>
        </w:rPr>
        <w:t xml:space="preserve">WPCC20041 – </w:t>
      </w:r>
      <w:r w:rsidRPr="00A47061">
        <w:rPr>
          <w:rFonts w:eastAsia="Times New Roman" w:cstheme="minorHAnsi"/>
          <w:color w:val="222222"/>
          <w:lang w:eastAsia="en-GB"/>
        </w:rPr>
        <w:t xml:space="preserve">Member of OPCC staff </w:t>
      </w:r>
      <w:proofErr w:type="spellStart"/>
      <w:r w:rsidRPr="00A47061">
        <w:rPr>
          <w:rFonts w:eastAsia="Times New Roman" w:cstheme="minorHAnsi"/>
          <w:color w:val="222222"/>
          <w:lang w:eastAsia="en-GB"/>
        </w:rPr>
        <w:t>payscale</w:t>
      </w:r>
      <w:proofErr w:type="spellEnd"/>
      <w:r w:rsidRPr="00A47061">
        <w:rPr>
          <w:rFonts w:eastAsia="Times New Roman" w:cstheme="minorHAnsi"/>
          <w:color w:val="222222"/>
          <w:lang w:eastAsia="en-GB"/>
        </w:rPr>
        <w:t xml:space="preserve"> upgrade</w:t>
      </w:r>
      <w:r w:rsidR="00E117C8">
        <w:rPr>
          <w:rFonts w:eastAsia="Times New Roman" w:cstheme="minorHAnsi"/>
          <w:color w:val="222222"/>
          <w:lang w:eastAsia="en-GB"/>
        </w:rPr>
        <w:t xml:space="preserve"> (</w:t>
      </w:r>
      <w:r w:rsidR="00E117C8">
        <w:t>Exempt from Disclosure under S.40(2) (personal information) of the Freedom of Information Act)</w:t>
      </w:r>
    </w:p>
    <w:p w:rsidR="00A47061" w:rsidRDefault="00A47061" w:rsidP="00A47061">
      <w:pPr>
        <w:shd w:val="clear" w:color="auto" w:fill="FFFFFF"/>
        <w:spacing w:after="0"/>
        <w:rPr>
          <w:rFonts w:eastAsia="Times New Roman" w:cstheme="minorHAnsi"/>
          <w:b/>
          <w:color w:val="222222"/>
          <w:lang w:eastAsia="en-GB"/>
        </w:rPr>
      </w:pPr>
    </w:p>
    <w:p w:rsidR="00A47061" w:rsidRDefault="00A47061" w:rsidP="00A47061">
      <w:pPr>
        <w:shd w:val="clear" w:color="auto" w:fill="FFFFFF"/>
        <w:spacing w:after="0"/>
        <w:rPr>
          <w:rFonts w:eastAsia="Times New Roman" w:cstheme="minorHAnsi"/>
          <w:color w:val="222222"/>
          <w:lang w:eastAsia="en-GB"/>
        </w:rPr>
      </w:pPr>
    </w:p>
    <w:p w:rsidR="00A47061" w:rsidRDefault="00A47061" w:rsidP="00A47061">
      <w:pPr>
        <w:shd w:val="clear" w:color="auto" w:fill="FFFFFF"/>
        <w:spacing w:after="0"/>
        <w:rPr>
          <w:rFonts w:eastAsia="Times New Roman" w:cstheme="minorHAnsi"/>
          <w:color w:val="222222"/>
          <w:lang w:eastAsia="en-GB"/>
        </w:rPr>
      </w:pPr>
    </w:p>
    <w:p w:rsidR="00A47061" w:rsidRPr="00CF2057" w:rsidRDefault="00A47061" w:rsidP="00A47061">
      <w:pPr>
        <w:shd w:val="clear" w:color="auto" w:fill="FFFFFF"/>
        <w:spacing w:after="0"/>
        <w:rPr>
          <w:rFonts w:eastAsia="Times New Roman" w:cstheme="minorHAnsi"/>
          <w:color w:val="222222"/>
          <w:lang w:eastAsia="en-GB"/>
        </w:rPr>
      </w:pPr>
    </w:p>
    <w:p w:rsidR="008F3E12" w:rsidRPr="00A47061" w:rsidRDefault="00A47061" w:rsidP="00C14192">
      <w:pPr>
        <w:rPr>
          <w:rFonts w:cstheme="minorHAnsi"/>
        </w:rPr>
      </w:pPr>
      <w:r w:rsidRPr="00147D8B">
        <w:rPr>
          <w:rFonts w:cstheme="minorHAnsi"/>
        </w:rPr>
        <w:t xml:space="preserve">A copy of the </w:t>
      </w:r>
      <w:r>
        <w:rPr>
          <w:rFonts w:cstheme="minorHAnsi"/>
        </w:rPr>
        <w:t xml:space="preserve">non-exempt </w:t>
      </w:r>
      <w:r w:rsidRPr="00147D8B">
        <w:rPr>
          <w:rFonts w:cstheme="minorHAnsi"/>
        </w:rPr>
        <w:t xml:space="preserve">completed decision forms </w:t>
      </w:r>
      <w:r>
        <w:rPr>
          <w:rFonts w:cstheme="minorHAnsi"/>
        </w:rPr>
        <w:t>are</w:t>
      </w:r>
      <w:r w:rsidRPr="00147D8B">
        <w:rPr>
          <w:rFonts w:cstheme="minorHAnsi"/>
        </w:rPr>
        <w:t xml:space="preserve"> published on the OPCC website together with any </w:t>
      </w:r>
      <w:r>
        <w:rPr>
          <w:rFonts w:cstheme="minorHAnsi"/>
        </w:rPr>
        <w:t>relevant documents</w:t>
      </w:r>
      <w:r w:rsidRPr="00147D8B">
        <w:rPr>
          <w:rFonts w:cstheme="minorHAnsi"/>
        </w:rPr>
        <w:t>.</w:t>
      </w:r>
    </w:p>
    <w:p w:rsidR="00F33F32" w:rsidRPr="00C14192" w:rsidRDefault="00F33F32" w:rsidP="00C14192">
      <w:r w:rsidRPr="00F33F32">
        <w:t>https://www.warwickshire-pcc.</w:t>
      </w:r>
      <w:r>
        <w:t>gov.uk/your-pcc/decision-making</w:t>
      </w:r>
    </w:p>
    <w:p w:rsidR="00DF2438" w:rsidRPr="00C14192" w:rsidRDefault="00DF2438" w:rsidP="00C14192">
      <w:pPr>
        <w:rPr>
          <w:b/>
        </w:rPr>
      </w:pPr>
      <w:r w:rsidRPr="00C14192">
        <w:rPr>
          <w:b/>
        </w:rPr>
        <w:t>Appendices:</w:t>
      </w:r>
    </w:p>
    <w:p w:rsidR="00123051" w:rsidRDefault="00D64065" w:rsidP="00C14192">
      <w:bookmarkStart w:id="0" w:name="_GoBack"/>
      <w:r w:rsidRPr="00C14192">
        <w:t xml:space="preserve">Appendix A </w:t>
      </w:r>
      <w:r w:rsidR="00F31D2F" w:rsidRPr="00C14192">
        <w:t>–</w:t>
      </w:r>
      <w:r w:rsidR="00CC1099" w:rsidRPr="00C14192">
        <w:t xml:space="preserve"> </w:t>
      </w:r>
      <w:r w:rsidR="008C586B">
        <w:t>PCC response to Police and crime Panel letter.</w:t>
      </w:r>
    </w:p>
    <w:p w:rsidR="00123051" w:rsidRDefault="00123051" w:rsidP="00C14192">
      <w:r w:rsidRPr="00C14192">
        <w:t>Appendix B</w:t>
      </w:r>
      <w:r>
        <w:t xml:space="preserve"> – </w:t>
      </w:r>
      <w:r w:rsidR="008C586B" w:rsidRPr="00C14192">
        <w:t>Warwickshire Police</w:t>
      </w:r>
      <w:r w:rsidR="008C586B">
        <w:t xml:space="preserve"> Q3 performance report Q2</w:t>
      </w:r>
      <w:r w:rsidR="008C586B" w:rsidRPr="00C14192">
        <w:t xml:space="preserve"> 2017/18</w:t>
      </w:r>
    </w:p>
    <w:p w:rsidR="000749B2" w:rsidRPr="00C14192" w:rsidRDefault="00123051" w:rsidP="00C14192">
      <w:r>
        <w:t xml:space="preserve">Appendix C - </w:t>
      </w:r>
      <w:r w:rsidR="008C586B" w:rsidRPr="00C14192">
        <w:t>RESTRICTED - Warwickshire police response to Q</w:t>
      </w:r>
      <w:r w:rsidR="008C586B">
        <w:t>3</w:t>
      </w:r>
      <w:r w:rsidR="008C586B" w:rsidRPr="00C14192">
        <w:t xml:space="preserve"> force performance report questions posed</w:t>
      </w:r>
      <w:bookmarkEnd w:id="0"/>
    </w:p>
    <w:sectPr w:rsidR="000749B2" w:rsidRPr="00C14192" w:rsidSect="008B15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80" w:rsidRDefault="00EA4680" w:rsidP="00EA4680">
      <w:pPr>
        <w:spacing w:after="0" w:line="240" w:lineRule="auto"/>
      </w:pPr>
      <w:r>
        <w:separator/>
      </w:r>
    </w:p>
  </w:endnote>
  <w:endnote w:type="continuationSeparator" w:id="0">
    <w:p w:rsidR="00EA4680" w:rsidRDefault="00EA4680" w:rsidP="00E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CondensedLight">
    <w:altName w:val="Helvetica Condense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11" w:rsidRDefault="00060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808223"/>
      <w:docPartObj>
        <w:docPartGallery w:val="Page Numbers (Bottom of Page)"/>
        <w:docPartUnique/>
      </w:docPartObj>
    </w:sdtPr>
    <w:sdtEndPr>
      <w:rPr>
        <w:noProof/>
      </w:rPr>
    </w:sdtEndPr>
    <w:sdtContent>
      <w:p w:rsidR="00346306" w:rsidRDefault="00346306">
        <w:pPr>
          <w:pStyle w:val="Footer"/>
          <w:jc w:val="center"/>
        </w:pPr>
        <w:r>
          <w:fldChar w:fldCharType="begin"/>
        </w:r>
        <w:r>
          <w:instrText xml:space="preserve"> PAGE   \* MERGEFORMAT </w:instrText>
        </w:r>
        <w:r>
          <w:fldChar w:fldCharType="separate"/>
        </w:r>
        <w:r w:rsidR="001B109B">
          <w:rPr>
            <w:noProof/>
          </w:rPr>
          <w:t>8</w:t>
        </w:r>
        <w:r>
          <w:rPr>
            <w:noProof/>
          </w:rPr>
          <w:fldChar w:fldCharType="end"/>
        </w:r>
      </w:p>
    </w:sdtContent>
  </w:sdt>
  <w:p w:rsidR="00EA4680" w:rsidRDefault="00E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11" w:rsidRDefault="0006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80" w:rsidRDefault="00EA4680" w:rsidP="00EA4680">
      <w:pPr>
        <w:spacing w:after="0" w:line="240" w:lineRule="auto"/>
      </w:pPr>
      <w:r>
        <w:separator/>
      </w:r>
    </w:p>
  </w:footnote>
  <w:footnote w:type="continuationSeparator" w:id="0">
    <w:p w:rsidR="00EA4680" w:rsidRDefault="00EA4680" w:rsidP="00E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11" w:rsidRDefault="000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11" w:rsidRDefault="00060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11" w:rsidRDefault="00060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B5F"/>
    <w:multiLevelType w:val="hybridMultilevel"/>
    <w:tmpl w:val="FAE25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375D7"/>
    <w:multiLevelType w:val="hybridMultilevel"/>
    <w:tmpl w:val="C85AA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C1323"/>
    <w:multiLevelType w:val="multilevel"/>
    <w:tmpl w:val="968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02E2D"/>
    <w:multiLevelType w:val="hybridMultilevel"/>
    <w:tmpl w:val="02886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188C"/>
    <w:multiLevelType w:val="multilevel"/>
    <w:tmpl w:val="D6EE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76808"/>
    <w:multiLevelType w:val="hybridMultilevel"/>
    <w:tmpl w:val="A6D608EE"/>
    <w:lvl w:ilvl="0" w:tplc="D8F2508C">
      <w:start w:val="1"/>
      <w:numFmt w:val="bullet"/>
      <w:lvlText w:val="•"/>
      <w:lvlJc w:val="left"/>
      <w:pPr>
        <w:tabs>
          <w:tab w:val="num" w:pos="720"/>
        </w:tabs>
        <w:ind w:left="720" w:hanging="360"/>
      </w:pPr>
      <w:rPr>
        <w:rFonts w:ascii="Times New Roman" w:hAnsi="Times New Roman" w:hint="default"/>
      </w:rPr>
    </w:lvl>
    <w:lvl w:ilvl="1" w:tplc="802EE93C" w:tentative="1">
      <w:start w:val="1"/>
      <w:numFmt w:val="bullet"/>
      <w:lvlText w:val="•"/>
      <w:lvlJc w:val="left"/>
      <w:pPr>
        <w:tabs>
          <w:tab w:val="num" w:pos="1440"/>
        </w:tabs>
        <w:ind w:left="1440" w:hanging="360"/>
      </w:pPr>
      <w:rPr>
        <w:rFonts w:ascii="Times New Roman" w:hAnsi="Times New Roman" w:hint="default"/>
      </w:rPr>
    </w:lvl>
    <w:lvl w:ilvl="2" w:tplc="533A3050" w:tentative="1">
      <w:start w:val="1"/>
      <w:numFmt w:val="bullet"/>
      <w:lvlText w:val="•"/>
      <w:lvlJc w:val="left"/>
      <w:pPr>
        <w:tabs>
          <w:tab w:val="num" w:pos="2160"/>
        </w:tabs>
        <w:ind w:left="2160" w:hanging="360"/>
      </w:pPr>
      <w:rPr>
        <w:rFonts w:ascii="Times New Roman" w:hAnsi="Times New Roman" w:hint="default"/>
      </w:rPr>
    </w:lvl>
    <w:lvl w:ilvl="3" w:tplc="C67C0378" w:tentative="1">
      <w:start w:val="1"/>
      <w:numFmt w:val="bullet"/>
      <w:lvlText w:val="•"/>
      <w:lvlJc w:val="left"/>
      <w:pPr>
        <w:tabs>
          <w:tab w:val="num" w:pos="2880"/>
        </w:tabs>
        <w:ind w:left="2880" w:hanging="360"/>
      </w:pPr>
      <w:rPr>
        <w:rFonts w:ascii="Times New Roman" w:hAnsi="Times New Roman" w:hint="default"/>
      </w:rPr>
    </w:lvl>
    <w:lvl w:ilvl="4" w:tplc="4FB07428" w:tentative="1">
      <w:start w:val="1"/>
      <w:numFmt w:val="bullet"/>
      <w:lvlText w:val="•"/>
      <w:lvlJc w:val="left"/>
      <w:pPr>
        <w:tabs>
          <w:tab w:val="num" w:pos="3600"/>
        </w:tabs>
        <w:ind w:left="3600" w:hanging="360"/>
      </w:pPr>
      <w:rPr>
        <w:rFonts w:ascii="Times New Roman" w:hAnsi="Times New Roman" w:hint="default"/>
      </w:rPr>
    </w:lvl>
    <w:lvl w:ilvl="5" w:tplc="A580C53E" w:tentative="1">
      <w:start w:val="1"/>
      <w:numFmt w:val="bullet"/>
      <w:lvlText w:val="•"/>
      <w:lvlJc w:val="left"/>
      <w:pPr>
        <w:tabs>
          <w:tab w:val="num" w:pos="4320"/>
        </w:tabs>
        <w:ind w:left="4320" w:hanging="360"/>
      </w:pPr>
      <w:rPr>
        <w:rFonts w:ascii="Times New Roman" w:hAnsi="Times New Roman" w:hint="default"/>
      </w:rPr>
    </w:lvl>
    <w:lvl w:ilvl="6" w:tplc="8744A13E" w:tentative="1">
      <w:start w:val="1"/>
      <w:numFmt w:val="bullet"/>
      <w:lvlText w:val="•"/>
      <w:lvlJc w:val="left"/>
      <w:pPr>
        <w:tabs>
          <w:tab w:val="num" w:pos="5040"/>
        </w:tabs>
        <w:ind w:left="5040" w:hanging="360"/>
      </w:pPr>
      <w:rPr>
        <w:rFonts w:ascii="Times New Roman" w:hAnsi="Times New Roman" w:hint="default"/>
      </w:rPr>
    </w:lvl>
    <w:lvl w:ilvl="7" w:tplc="37CABE46" w:tentative="1">
      <w:start w:val="1"/>
      <w:numFmt w:val="bullet"/>
      <w:lvlText w:val="•"/>
      <w:lvlJc w:val="left"/>
      <w:pPr>
        <w:tabs>
          <w:tab w:val="num" w:pos="5760"/>
        </w:tabs>
        <w:ind w:left="5760" w:hanging="360"/>
      </w:pPr>
      <w:rPr>
        <w:rFonts w:ascii="Times New Roman" w:hAnsi="Times New Roman" w:hint="default"/>
      </w:rPr>
    </w:lvl>
    <w:lvl w:ilvl="8" w:tplc="036468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36D74"/>
    <w:multiLevelType w:val="multilevel"/>
    <w:tmpl w:val="145C5E3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E214C2"/>
    <w:multiLevelType w:val="multilevel"/>
    <w:tmpl w:val="1D6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C073D"/>
    <w:multiLevelType w:val="hybridMultilevel"/>
    <w:tmpl w:val="27F65CF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035DC"/>
    <w:multiLevelType w:val="hybridMultilevel"/>
    <w:tmpl w:val="F3300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11BF1"/>
    <w:multiLevelType w:val="hybridMultilevel"/>
    <w:tmpl w:val="68BA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9A07E5"/>
    <w:multiLevelType w:val="hybridMultilevel"/>
    <w:tmpl w:val="3DC4EEF8"/>
    <w:lvl w:ilvl="0" w:tplc="F2DED6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005216"/>
    <w:multiLevelType w:val="hybridMultilevel"/>
    <w:tmpl w:val="9F0CF96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F0948"/>
    <w:multiLevelType w:val="hybridMultilevel"/>
    <w:tmpl w:val="738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65595"/>
    <w:multiLevelType w:val="hybridMultilevel"/>
    <w:tmpl w:val="092636F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92C42"/>
    <w:multiLevelType w:val="hybridMultilevel"/>
    <w:tmpl w:val="4DF6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17174"/>
    <w:multiLevelType w:val="hybridMultilevel"/>
    <w:tmpl w:val="447A68C4"/>
    <w:lvl w:ilvl="0" w:tplc="80408CC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66408"/>
    <w:multiLevelType w:val="multilevel"/>
    <w:tmpl w:val="C63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97F31"/>
    <w:multiLevelType w:val="hybridMultilevel"/>
    <w:tmpl w:val="8FDC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06E7C"/>
    <w:multiLevelType w:val="hybridMultilevel"/>
    <w:tmpl w:val="C44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E7ED0"/>
    <w:multiLevelType w:val="multilevel"/>
    <w:tmpl w:val="AF6A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40BA3"/>
    <w:multiLevelType w:val="hybridMultilevel"/>
    <w:tmpl w:val="3FBC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A16B7"/>
    <w:multiLevelType w:val="hybridMultilevel"/>
    <w:tmpl w:val="4C24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84618"/>
    <w:multiLevelType w:val="hybridMultilevel"/>
    <w:tmpl w:val="9230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F43DF"/>
    <w:multiLevelType w:val="hybridMultilevel"/>
    <w:tmpl w:val="0D8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F3D09"/>
    <w:multiLevelType w:val="hybridMultilevel"/>
    <w:tmpl w:val="8D20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343EE"/>
    <w:multiLevelType w:val="hybridMultilevel"/>
    <w:tmpl w:val="A6C4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3794C"/>
    <w:multiLevelType w:val="hybridMultilevel"/>
    <w:tmpl w:val="57D2AB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681254"/>
    <w:multiLevelType w:val="multilevel"/>
    <w:tmpl w:val="856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92808"/>
    <w:multiLevelType w:val="hybridMultilevel"/>
    <w:tmpl w:val="63C606F0"/>
    <w:lvl w:ilvl="0" w:tplc="B688F5A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506A49"/>
    <w:multiLevelType w:val="hybridMultilevel"/>
    <w:tmpl w:val="6AD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6448B"/>
    <w:multiLevelType w:val="hybridMultilevel"/>
    <w:tmpl w:val="B2923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5F1794"/>
    <w:multiLevelType w:val="hybridMultilevel"/>
    <w:tmpl w:val="9E26C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B2102C"/>
    <w:multiLevelType w:val="hybridMultilevel"/>
    <w:tmpl w:val="4FE0A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01980"/>
    <w:multiLevelType w:val="hybridMultilevel"/>
    <w:tmpl w:val="0DF0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74986"/>
    <w:multiLevelType w:val="hybridMultilevel"/>
    <w:tmpl w:val="5B485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3F36DB"/>
    <w:multiLevelType w:val="multilevel"/>
    <w:tmpl w:val="81CC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F52643"/>
    <w:multiLevelType w:val="hybridMultilevel"/>
    <w:tmpl w:val="2834B7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E31EF5"/>
    <w:multiLevelType w:val="hybridMultilevel"/>
    <w:tmpl w:val="B6BE1FC2"/>
    <w:lvl w:ilvl="0" w:tplc="D1066532">
      <w:start w:val="1"/>
      <w:numFmt w:val="bullet"/>
      <w:lvlText w:val="•"/>
      <w:lvlJc w:val="left"/>
      <w:pPr>
        <w:tabs>
          <w:tab w:val="num" w:pos="720"/>
        </w:tabs>
        <w:ind w:left="720" w:hanging="360"/>
      </w:pPr>
      <w:rPr>
        <w:rFonts w:ascii="Times New Roman" w:hAnsi="Times New Roman" w:hint="default"/>
      </w:rPr>
    </w:lvl>
    <w:lvl w:ilvl="1" w:tplc="A2783DA6" w:tentative="1">
      <w:start w:val="1"/>
      <w:numFmt w:val="bullet"/>
      <w:lvlText w:val="•"/>
      <w:lvlJc w:val="left"/>
      <w:pPr>
        <w:tabs>
          <w:tab w:val="num" w:pos="1440"/>
        </w:tabs>
        <w:ind w:left="1440" w:hanging="360"/>
      </w:pPr>
      <w:rPr>
        <w:rFonts w:ascii="Times New Roman" w:hAnsi="Times New Roman" w:hint="default"/>
      </w:rPr>
    </w:lvl>
    <w:lvl w:ilvl="2" w:tplc="5F6285D0" w:tentative="1">
      <w:start w:val="1"/>
      <w:numFmt w:val="bullet"/>
      <w:lvlText w:val="•"/>
      <w:lvlJc w:val="left"/>
      <w:pPr>
        <w:tabs>
          <w:tab w:val="num" w:pos="2160"/>
        </w:tabs>
        <w:ind w:left="2160" w:hanging="360"/>
      </w:pPr>
      <w:rPr>
        <w:rFonts w:ascii="Times New Roman" w:hAnsi="Times New Roman" w:hint="default"/>
      </w:rPr>
    </w:lvl>
    <w:lvl w:ilvl="3" w:tplc="DF78BE80" w:tentative="1">
      <w:start w:val="1"/>
      <w:numFmt w:val="bullet"/>
      <w:lvlText w:val="•"/>
      <w:lvlJc w:val="left"/>
      <w:pPr>
        <w:tabs>
          <w:tab w:val="num" w:pos="2880"/>
        </w:tabs>
        <w:ind w:left="2880" w:hanging="360"/>
      </w:pPr>
      <w:rPr>
        <w:rFonts w:ascii="Times New Roman" w:hAnsi="Times New Roman" w:hint="default"/>
      </w:rPr>
    </w:lvl>
    <w:lvl w:ilvl="4" w:tplc="A8543F7E" w:tentative="1">
      <w:start w:val="1"/>
      <w:numFmt w:val="bullet"/>
      <w:lvlText w:val="•"/>
      <w:lvlJc w:val="left"/>
      <w:pPr>
        <w:tabs>
          <w:tab w:val="num" w:pos="3600"/>
        </w:tabs>
        <w:ind w:left="3600" w:hanging="360"/>
      </w:pPr>
      <w:rPr>
        <w:rFonts w:ascii="Times New Roman" w:hAnsi="Times New Roman" w:hint="default"/>
      </w:rPr>
    </w:lvl>
    <w:lvl w:ilvl="5" w:tplc="2A685EA2" w:tentative="1">
      <w:start w:val="1"/>
      <w:numFmt w:val="bullet"/>
      <w:lvlText w:val="•"/>
      <w:lvlJc w:val="left"/>
      <w:pPr>
        <w:tabs>
          <w:tab w:val="num" w:pos="4320"/>
        </w:tabs>
        <w:ind w:left="4320" w:hanging="360"/>
      </w:pPr>
      <w:rPr>
        <w:rFonts w:ascii="Times New Roman" w:hAnsi="Times New Roman" w:hint="default"/>
      </w:rPr>
    </w:lvl>
    <w:lvl w:ilvl="6" w:tplc="F6A01206" w:tentative="1">
      <w:start w:val="1"/>
      <w:numFmt w:val="bullet"/>
      <w:lvlText w:val="•"/>
      <w:lvlJc w:val="left"/>
      <w:pPr>
        <w:tabs>
          <w:tab w:val="num" w:pos="5040"/>
        </w:tabs>
        <w:ind w:left="5040" w:hanging="360"/>
      </w:pPr>
      <w:rPr>
        <w:rFonts w:ascii="Times New Roman" w:hAnsi="Times New Roman" w:hint="default"/>
      </w:rPr>
    </w:lvl>
    <w:lvl w:ilvl="7" w:tplc="B88C6BA8" w:tentative="1">
      <w:start w:val="1"/>
      <w:numFmt w:val="bullet"/>
      <w:lvlText w:val="•"/>
      <w:lvlJc w:val="left"/>
      <w:pPr>
        <w:tabs>
          <w:tab w:val="num" w:pos="5760"/>
        </w:tabs>
        <w:ind w:left="5760" w:hanging="360"/>
      </w:pPr>
      <w:rPr>
        <w:rFonts w:ascii="Times New Roman" w:hAnsi="Times New Roman" w:hint="default"/>
      </w:rPr>
    </w:lvl>
    <w:lvl w:ilvl="8" w:tplc="69AED5D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9972477"/>
    <w:multiLevelType w:val="hybridMultilevel"/>
    <w:tmpl w:val="A9829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AB0B7A"/>
    <w:multiLevelType w:val="hybridMultilevel"/>
    <w:tmpl w:val="EBE6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B60E6"/>
    <w:multiLevelType w:val="multilevel"/>
    <w:tmpl w:val="212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E272C"/>
    <w:multiLevelType w:val="hybridMultilevel"/>
    <w:tmpl w:val="F454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E7A5F"/>
    <w:multiLevelType w:val="hybridMultilevel"/>
    <w:tmpl w:val="C2E0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3D7F95"/>
    <w:multiLevelType w:val="multilevel"/>
    <w:tmpl w:val="7464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B2A57"/>
    <w:multiLevelType w:val="multilevel"/>
    <w:tmpl w:val="19680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20785"/>
    <w:multiLevelType w:val="hybridMultilevel"/>
    <w:tmpl w:val="39BC62E2"/>
    <w:lvl w:ilvl="0" w:tplc="909E9D76">
      <w:start w:val="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7" w15:restartNumberingAfterBreak="0">
    <w:nsid w:val="78D729A8"/>
    <w:multiLevelType w:val="hybridMultilevel"/>
    <w:tmpl w:val="3C06FB9E"/>
    <w:lvl w:ilvl="0" w:tplc="0809000F">
      <w:start w:val="1"/>
      <w:numFmt w:val="decimal"/>
      <w:lvlText w:val="%1."/>
      <w:lvlJc w:val="left"/>
      <w:pPr>
        <w:ind w:left="2442" w:hanging="360"/>
      </w:pPr>
    </w:lvl>
    <w:lvl w:ilvl="1" w:tplc="08090019" w:tentative="1">
      <w:start w:val="1"/>
      <w:numFmt w:val="lowerLetter"/>
      <w:lvlText w:val="%2."/>
      <w:lvlJc w:val="left"/>
      <w:pPr>
        <w:ind w:left="3162" w:hanging="360"/>
      </w:pPr>
    </w:lvl>
    <w:lvl w:ilvl="2" w:tplc="0809001B" w:tentative="1">
      <w:start w:val="1"/>
      <w:numFmt w:val="lowerRoman"/>
      <w:lvlText w:val="%3."/>
      <w:lvlJc w:val="right"/>
      <w:pPr>
        <w:ind w:left="3882" w:hanging="180"/>
      </w:pPr>
    </w:lvl>
    <w:lvl w:ilvl="3" w:tplc="0809000F" w:tentative="1">
      <w:start w:val="1"/>
      <w:numFmt w:val="decimal"/>
      <w:lvlText w:val="%4."/>
      <w:lvlJc w:val="left"/>
      <w:pPr>
        <w:ind w:left="4602" w:hanging="360"/>
      </w:pPr>
    </w:lvl>
    <w:lvl w:ilvl="4" w:tplc="08090019" w:tentative="1">
      <w:start w:val="1"/>
      <w:numFmt w:val="lowerLetter"/>
      <w:lvlText w:val="%5."/>
      <w:lvlJc w:val="left"/>
      <w:pPr>
        <w:ind w:left="5322" w:hanging="360"/>
      </w:pPr>
    </w:lvl>
    <w:lvl w:ilvl="5" w:tplc="0809001B" w:tentative="1">
      <w:start w:val="1"/>
      <w:numFmt w:val="lowerRoman"/>
      <w:lvlText w:val="%6."/>
      <w:lvlJc w:val="right"/>
      <w:pPr>
        <w:ind w:left="6042" w:hanging="180"/>
      </w:pPr>
    </w:lvl>
    <w:lvl w:ilvl="6" w:tplc="0809000F" w:tentative="1">
      <w:start w:val="1"/>
      <w:numFmt w:val="decimal"/>
      <w:lvlText w:val="%7."/>
      <w:lvlJc w:val="left"/>
      <w:pPr>
        <w:ind w:left="6762" w:hanging="360"/>
      </w:pPr>
    </w:lvl>
    <w:lvl w:ilvl="7" w:tplc="08090019" w:tentative="1">
      <w:start w:val="1"/>
      <w:numFmt w:val="lowerLetter"/>
      <w:lvlText w:val="%8."/>
      <w:lvlJc w:val="left"/>
      <w:pPr>
        <w:ind w:left="7482" w:hanging="360"/>
      </w:pPr>
    </w:lvl>
    <w:lvl w:ilvl="8" w:tplc="0809001B" w:tentative="1">
      <w:start w:val="1"/>
      <w:numFmt w:val="lowerRoman"/>
      <w:lvlText w:val="%9."/>
      <w:lvlJc w:val="right"/>
      <w:pPr>
        <w:ind w:left="8202" w:hanging="180"/>
      </w:pPr>
    </w:lvl>
  </w:abstractNum>
  <w:abstractNum w:abstractNumId="48" w15:restartNumberingAfterBreak="0">
    <w:nsid w:val="7C494B48"/>
    <w:multiLevelType w:val="multilevel"/>
    <w:tmpl w:val="8D8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4E5F2A"/>
    <w:multiLevelType w:val="hybridMultilevel"/>
    <w:tmpl w:val="4DC6FEEC"/>
    <w:lvl w:ilvl="0" w:tplc="F2DED6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4"/>
  </w:num>
  <w:num w:numId="4">
    <w:abstractNumId w:val="8"/>
  </w:num>
  <w:num w:numId="5">
    <w:abstractNumId w:val="12"/>
  </w:num>
  <w:num w:numId="6">
    <w:abstractNumId w:val="13"/>
  </w:num>
  <w:num w:numId="7">
    <w:abstractNumId w:val="16"/>
  </w:num>
  <w:num w:numId="8">
    <w:abstractNumId w:val="39"/>
  </w:num>
  <w:num w:numId="9">
    <w:abstractNumId w:val="21"/>
  </w:num>
  <w:num w:numId="10">
    <w:abstractNumId w:val="3"/>
  </w:num>
  <w:num w:numId="11">
    <w:abstractNumId w:val="46"/>
  </w:num>
  <w:num w:numId="12">
    <w:abstractNumId w:val="6"/>
  </w:num>
  <w:num w:numId="13">
    <w:abstractNumId w:val="47"/>
  </w:num>
  <w:num w:numId="14">
    <w:abstractNumId w:val="32"/>
  </w:num>
  <w:num w:numId="15">
    <w:abstractNumId w:val="44"/>
  </w:num>
  <w:num w:numId="16">
    <w:abstractNumId w:val="36"/>
  </w:num>
  <w:num w:numId="17">
    <w:abstractNumId w:val="48"/>
  </w:num>
  <w:num w:numId="18">
    <w:abstractNumId w:val="9"/>
  </w:num>
  <w:num w:numId="19">
    <w:abstractNumId w:val="7"/>
  </w:num>
  <w:num w:numId="20">
    <w:abstractNumId w:val="5"/>
  </w:num>
  <w:num w:numId="21">
    <w:abstractNumId w:val="37"/>
  </w:num>
  <w:num w:numId="22">
    <w:abstractNumId w:val="38"/>
  </w:num>
  <w:num w:numId="23">
    <w:abstractNumId w:val="17"/>
  </w:num>
  <w:num w:numId="24">
    <w:abstractNumId w:val="27"/>
  </w:num>
  <w:num w:numId="25">
    <w:abstractNumId w:val="34"/>
  </w:num>
  <w:num w:numId="26">
    <w:abstractNumId w:val="23"/>
  </w:num>
  <w:num w:numId="27">
    <w:abstractNumId w:val="26"/>
  </w:num>
  <w:num w:numId="28">
    <w:abstractNumId w:val="0"/>
  </w:num>
  <w:num w:numId="29">
    <w:abstractNumId w:val="18"/>
  </w:num>
  <w:num w:numId="30">
    <w:abstractNumId w:val="24"/>
  </w:num>
  <w:num w:numId="31">
    <w:abstractNumId w:val="45"/>
  </w:num>
  <w:num w:numId="32">
    <w:abstractNumId w:val="19"/>
  </w:num>
  <w:num w:numId="33">
    <w:abstractNumId w:val="28"/>
  </w:num>
  <w:num w:numId="34">
    <w:abstractNumId w:val="41"/>
  </w:num>
  <w:num w:numId="35">
    <w:abstractNumId w:val="40"/>
  </w:num>
  <w:num w:numId="36">
    <w:abstractNumId w:val="42"/>
  </w:num>
  <w:num w:numId="37">
    <w:abstractNumId w:val="43"/>
  </w:num>
  <w:num w:numId="38">
    <w:abstractNumId w:val="30"/>
  </w:num>
  <w:num w:numId="39">
    <w:abstractNumId w:val="33"/>
  </w:num>
  <w:num w:numId="40">
    <w:abstractNumId w:val="20"/>
  </w:num>
  <w:num w:numId="41">
    <w:abstractNumId w:val="2"/>
  </w:num>
  <w:num w:numId="42">
    <w:abstractNumId w:val="4"/>
  </w:num>
  <w:num w:numId="43">
    <w:abstractNumId w:val="22"/>
  </w:num>
  <w:num w:numId="44">
    <w:abstractNumId w:val="15"/>
  </w:num>
  <w:num w:numId="45">
    <w:abstractNumId w:val="35"/>
  </w:num>
  <w:num w:numId="46">
    <w:abstractNumId w:val="25"/>
  </w:num>
  <w:num w:numId="47">
    <w:abstractNumId w:val="10"/>
  </w:num>
  <w:num w:numId="48">
    <w:abstractNumId w:val="11"/>
  </w:num>
  <w:num w:numId="49">
    <w:abstractNumId w:val="3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B6"/>
    <w:rsid w:val="0000015A"/>
    <w:rsid w:val="00003DCE"/>
    <w:rsid w:val="000077F1"/>
    <w:rsid w:val="00010380"/>
    <w:rsid w:val="00011C9B"/>
    <w:rsid w:val="00012BCF"/>
    <w:rsid w:val="000162CE"/>
    <w:rsid w:val="00020E46"/>
    <w:rsid w:val="000212CD"/>
    <w:rsid w:val="00021DC4"/>
    <w:rsid w:val="0002275E"/>
    <w:rsid w:val="00023E2B"/>
    <w:rsid w:val="000306DA"/>
    <w:rsid w:val="00030A88"/>
    <w:rsid w:val="00031250"/>
    <w:rsid w:val="00032471"/>
    <w:rsid w:val="00047942"/>
    <w:rsid w:val="000504B8"/>
    <w:rsid w:val="00060411"/>
    <w:rsid w:val="000629DA"/>
    <w:rsid w:val="00063B2A"/>
    <w:rsid w:val="000642FF"/>
    <w:rsid w:val="00066026"/>
    <w:rsid w:val="000677B9"/>
    <w:rsid w:val="0007088D"/>
    <w:rsid w:val="00073535"/>
    <w:rsid w:val="000740D2"/>
    <w:rsid w:val="000749B2"/>
    <w:rsid w:val="00080FB0"/>
    <w:rsid w:val="00081933"/>
    <w:rsid w:val="0008240B"/>
    <w:rsid w:val="00090299"/>
    <w:rsid w:val="00095F96"/>
    <w:rsid w:val="00096189"/>
    <w:rsid w:val="000A1FF9"/>
    <w:rsid w:val="000A635A"/>
    <w:rsid w:val="000A72C5"/>
    <w:rsid w:val="000B0CBE"/>
    <w:rsid w:val="000B34ED"/>
    <w:rsid w:val="000B7BCA"/>
    <w:rsid w:val="000B7EE3"/>
    <w:rsid w:val="000C681F"/>
    <w:rsid w:val="000D1083"/>
    <w:rsid w:val="000E450B"/>
    <w:rsid w:val="000F16A0"/>
    <w:rsid w:val="00101AAE"/>
    <w:rsid w:val="00102D65"/>
    <w:rsid w:val="001071F4"/>
    <w:rsid w:val="001101F1"/>
    <w:rsid w:val="00115BF8"/>
    <w:rsid w:val="0012149F"/>
    <w:rsid w:val="00123051"/>
    <w:rsid w:val="001255D5"/>
    <w:rsid w:val="00134B31"/>
    <w:rsid w:val="001438A7"/>
    <w:rsid w:val="00144B9E"/>
    <w:rsid w:val="00147D8B"/>
    <w:rsid w:val="001513F9"/>
    <w:rsid w:val="00152D2E"/>
    <w:rsid w:val="00153087"/>
    <w:rsid w:val="00161CDB"/>
    <w:rsid w:val="00164350"/>
    <w:rsid w:val="001653A4"/>
    <w:rsid w:val="00165AF2"/>
    <w:rsid w:val="001776BB"/>
    <w:rsid w:val="00181861"/>
    <w:rsid w:val="00183C89"/>
    <w:rsid w:val="001876AF"/>
    <w:rsid w:val="00191893"/>
    <w:rsid w:val="00191A48"/>
    <w:rsid w:val="00193953"/>
    <w:rsid w:val="00193E7F"/>
    <w:rsid w:val="00195622"/>
    <w:rsid w:val="00196BB9"/>
    <w:rsid w:val="001A226B"/>
    <w:rsid w:val="001B109B"/>
    <w:rsid w:val="001B349D"/>
    <w:rsid w:val="001C1443"/>
    <w:rsid w:val="001C494E"/>
    <w:rsid w:val="001D68C3"/>
    <w:rsid w:val="001D79B9"/>
    <w:rsid w:val="001D7F9F"/>
    <w:rsid w:val="001E2056"/>
    <w:rsid w:val="001E2C38"/>
    <w:rsid w:val="001E5F75"/>
    <w:rsid w:val="001F474F"/>
    <w:rsid w:val="002017FF"/>
    <w:rsid w:val="00206831"/>
    <w:rsid w:val="00212568"/>
    <w:rsid w:val="0021458B"/>
    <w:rsid w:val="00220570"/>
    <w:rsid w:val="002253C0"/>
    <w:rsid w:val="0022799F"/>
    <w:rsid w:val="002335D0"/>
    <w:rsid w:val="0023782A"/>
    <w:rsid w:val="00240C4A"/>
    <w:rsid w:val="00241211"/>
    <w:rsid w:val="00250C26"/>
    <w:rsid w:val="0025293A"/>
    <w:rsid w:val="0025698F"/>
    <w:rsid w:val="00261E13"/>
    <w:rsid w:val="00271F09"/>
    <w:rsid w:val="00272010"/>
    <w:rsid w:val="00272B06"/>
    <w:rsid w:val="0028318C"/>
    <w:rsid w:val="00283D56"/>
    <w:rsid w:val="00286C1E"/>
    <w:rsid w:val="00295B6B"/>
    <w:rsid w:val="002A0082"/>
    <w:rsid w:val="002A0676"/>
    <w:rsid w:val="002A4444"/>
    <w:rsid w:val="002B55C8"/>
    <w:rsid w:val="002C60E0"/>
    <w:rsid w:val="002C6A0F"/>
    <w:rsid w:val="002C6B1F"/>
    <w:rsid w:val="002D1B66"/>
    <w:rsid w:val="002E10B8"/>
    <w:rsid w:val="002E3A05"/>
    <w:rsid w:val="002E3BC0"/>
    <w:rsid w:val="002E3C61"/>
    <w:rsid w:val="002F0CAB"/>
    <w:rsid w:val="002F1D6D"/>
    <w:rsid w:val="002F2DC4"/>
    <w:rsid w:val="002F5737"/>
    <w:rsid w:val="002F71BC"/>
    <w:rsid w:val="00305145"/>
    <w:rsid w:val="00313BE0"/>
    <w:rsid w:val="003229BF"/>
    <w:rsid w:val="00323767"/>
    <w:rsid w:val="00326999"/>
    <w:rsid w:val="00327804"/>
    <w:rsid w:val="00327F6A"/>
    <w:rsid w:val="003407A5"/>
    <w:rsid w:val="003412A8"/>
    <w:rsid w:val="00342BFC"/>
    <w:rsid w:val="00346306"/>
    <w:rsid w:val="003515B9"/>
    <w:rsid w:val="003576EB"/>
    <w:rsid w:val="00361571"/>
    <w:rsid w:val="00362036"/>
    <w:rsid w:val="003627BE"/>
    <w:rsid w:val="003637CD"/>
    <w:rsid w:val="00364B53"/>
    <w:rsid w:val="003666DD"/>
    <w:rsid w:val="00372D7E"/>
    <w:rsid w:val="0037368D"/>
    <w:rsid w:val="00376D67"/>
    <w:rsid w:val="00380C03"/>
    <w:rsid w:val="00384419"/>
    <w:rsid w:val="003855C9"/>
    <w:rsid w:val="00386446"/>
    <w:rsid w:val="00392564"/>
    <w:rsid w:val="003933CB"/>
    <w:rsid w:val="003941EB"/>
    <w:rsid w:val="00394D9E"/>
    <w:rsid w:val="00396407"/>
    <w:rsid w:val="003A192D"/>
    <w:rsid w:val="003A6F39"/>
    <w:rsid w:val="003B2656"/>
    <w:rsid w:val="003B3E33"/>
    <w:rsid w:val="003B4D1E"/>
    <w:rsid w:val="003C2AF4"/>
    <w:rsid w:val="003C3D3C"/>
    <w:rsid w:val="003C4638"/>
    <w:rsid w:val="003C5209"/>
    <w:rsid w:val="003C5836"/>
    <w:rsid w:val="003D34D5"/>
    <w:rsid w:val="003E3B7B"/>
    <w:rsid w:val="003E7B5A"/>
    <w:rsid w:val="003F4BF0"/>
    <w:rsid w:val="003F4FD3"/>
    <w:rsid w:val="00405C54"/>
    <w:rsid w:val="004104D5"/>
    <w:rsid w:val="004156E9"/>
    <w:rsid w:val="004169F5"/>
    <w:rsid w:val="00420F1F"/>
    <w:rsid w:val="00422A42"/>
    <w:rsid w:val="004246DB"/>
    <w:rsid w:val="0042717F"/>
    <w:rsid w:val="00430979"/>
    <w:rsid w:val="00434FFF"/>
    <w:rsid w:val="0043517B"/>
    <w:rsid w:val="00440CCE"/>
    <w:rsid w:val="00451C4A"/>
    <w:rsid w:val="004527D6"/>
    <w:rsid w:val="004528D5"/>
    <w:rsid w:val="00452B00"/>
    <w:rsid w:val="00461A02"/>
    <w:rsid w:val="004627B9"/>
    <w:rsid w:val="0046591D"/>
    <w:rsid w:val="00473263"/>
    <w:rsid w:val="00476AE0"/>
    <w:rsid w:val="00485CCF"/>
    <w:rsid w:val="00486ED1"/>
    <w:rsid w:val="00487F85"/>
    <w:rsid w:val="004965E7"/>
    <w:rsid w:val="004A22FE"/>
    <w:rsid w:val="004A264E"/>
    <w:rsid w:val="004A3F9F"/>
    <w:rsid w:val="004A5CA0"/>
    <w:rsid w:val="004A6361"/>
    <w:rsid w:val="004B2DD5"/>
    <w:rsid w:val="004B2E0B"/>
    <w:rsid w:val="004B34EF"/>
    <w:rsid w:val="004B6684"/>
    <w:rsid w:val="004B70BF"/>
    <w:rsid w:val="004B7911"/>
    <w:rsid w:val="004D27CC"/>
    <w:rsid w:val="004E37F7"/>
    <w:rsid w:val="004E7F53"/>
    <w:rsid w:val="004F0372"/>
    <w:rsid w:val="00502024"/>
    <w:rsid w:val="0050341F"/>
    <w:rsid w:val="00504DB8"/>
    <w:rsid w:val="00505C61"/>
    <w:rsid w:val="00507AB8"/>
    <w:rsid w:val="0051294A"/>
    <w:rsid w:val="00513B6F"/>
    <w:rsid w:val="00513F7B"/>
    <w:rsid w:val="00514AE3"/>
    <w:rsid w:val="005262FE"/>
    <w:rsid w:val="00530A5C"/>
    <w:rsid w:val="005312BD"/>
    <w:rsid w:val="00533260"/>
    <w:rsid w:val="0053360E"/>
    <w:rsid w:val="00534B85"/>
    <w:rsid w:val="0053623F"/>
    <w:rsid w:val="005449BB"/>
    <w:rsid w:val="00546E5A"/>
    <w:rsid w:val="0054793B"/>
    <w:rsid w:val="00547E0E"/>
    <w:rsid w:val="00547EAC"/>
    <w:rsid w:val="00560305"/>
    <w:rsid w:val="0056176B"/>
    <w:rsid w:val="00565398"/>
    <w:rsid w:val="00565FBE"/>
    <w:rsid w:val="00571648"/>
    <w:rsid w:val="0057349E"/>
    <w:rsid w:val="005750E9"/>
    <w:rsid w:val="005817A2"/>
    <w:rsid w:val="005821C4"/>
    <w:rsid w:val="005822F8"/>
    <w:rsid w:val="00583A01"/>
    <w:rsid w:val="005841AD"/>
    <w:rsid w:val="00584608"/>
    <w:rsid w:val="0059171B"/>
    <w:rsid w:val="0059267C"/>
    <w:rsid w:val="005A183C"/>
    <w:rsid w:val="005B2FE4"/>
    <w:rsid w:val="005B3979"/>
    <w:rsid w:val="005B64D1"/>
    <w:rsid w:val="005B6C21"/>
    <w:rsid w:val="005B7318"/>
    <w:rsid w:val="005C10D2"/>
    <w:rsid w:val="005C18FA"/>
    <w:rsid w:val="005C65EA"/>
    <w:rsid w:val="005C7721"/>
    <w:rsid w:val="005D12DE"/>
    <w:rsid w:val="005D25B8"/>
    <w:rsid w:val="005E42D1"/>
    <w:rsid w:val="005F0857"/>
    <w:rsid w:val="005F1220"/>
    <w:rsid w:val="005F1621"/>
    <w:rsid w:val="005F491A"/>
    <w:rsid w:val="005F5E19"/>
    <w:rsid w:val="00600529"/>
    <w:rsid w:val="006005D5"/>
    <w:rsid w:val="0060199D"/>
    <w:rsid w:val="00601E02"/>
    <w:rsid w:val="00603358"/>
    <w:rsid w:val="0062305E"/>
    <w:rsid w:val="00632A4E"/>
    <w:rsid w:val="00642006"/>
    <w:rsid w:val="006423D8"/>
    <w:rsid w:val="00647483"/>
    <w:rsid w:val="006559CF"/>
    <w:rsid w:val="006563A3"/>
    <w:rsid w:val="00657DEE"/>
    <w:rsid w:val="00660A66"/>
    <w:rsid w:val="00660AAB"/>
    <w:rsid w:val="00660D9C"/>
    <w:rsid w:val="00661938"/>
    <w:rsid w:val="00662AC9"/>
    <w:rsid w:val="00665A31"/>
    <w:rsid w:val="00665DE5"/>
    <w:rsid w:val="00667EE1"/>
    <w:rsid w:val="00670F8A"/>
    <w:rsid w:val="0067411A"/>
    <w:rsid w:val="00674623"/>
    <w:rsid w:val="0067552F"/>
    <w:rsid w:val="006944DB"/>
    <w:rsid w:val="00697778"/>
    <w:rsid w:val="006A4B7A"/>
    <w:rsid w:val="006A5077"/>
    <w:rsid w:val="006A5E4A"/>
    <w:rsid w:val="006A5F33"/>
    <w:rsid w:val="006B1121"/>
    <w:rsid w:val="006B12F1"/>
    <w:rsid w:val="006B4782"/>
    <w:rsid w:val="006B6FD7"/>
    <w:rsid w:val="006C3DB6"/>
    <w:rsid w:val="006E00A5"/>
    <w:rsid w:val="006E3780"/>
    <w:rsid w:val="006E4484"/>
    <w:rsid w:val="006E5122"/>
    <w:rsid w:val="006F0E7D"/>
    <w:rsid w:val="006F12C0"/>
    <w:rsid w:val="006F58B7"/>
    <w:rsid w:val="006F5CFE"/>
    <w:rsid w:val="006F752D"/>
    <w:rsid w:val="00700C22"/>
    <w:rsid w:val="00706BA1"/>
    <w:rsid w:val="00713CE4"/>
    <w:rsid w:val="00720A10"/>
    <w:rsid w:val="00720BCE"/>
    <w:rsid w:val="007226F6"/>
    <w:rsid w:val="00724BAF"/>
    <w:rsid w:val="007340F6"/>
    <w:rsid w:val="00737D02"/>
    <w:rsid w:val="007417FC"/>
    <w:rsid w:val="0074259F"/>
    <w:rsid w:val="00743E7D"/>
    <w:rsid w:val="00744E41"/>
    <w:rsid w:val="0074653E"/>
    <w:rsid w:val="00757837"/>
    <w:rsid w:val="00765E26"/>
    <w:rsid w:val="0077074A"/>
    <w:rsid w:val="007713AA"/>
    <w:rsid w:val="00774C7E"/>
    <w:rsid w:val="00775DF8"/>
    <w:rsid w:val="00775FA7"/>
    <w:rsid w:val="00776B5B"/>
    <w:rsid w:val="0078597D"/>
    <w:rsid w:val="0079084A"/>
    <w:rsid w:val="0079213A"/>
    <w:rsid w:val="00793260"/>
    <w:rsid w:val="007B1FD2"/>
    <w:rsid w:val="007B38B5"/>
    <w:rsid w:val="007C0BF9"/>
    <w:rsid w:val="007C1B9D"/>
    <w:rsid w:val="007C43C4"/>
    <w:rsid w:val="007C5A4B"/>
    <w:rsid w:val="007C7C4E"/>
    <w:rsid w:val="007D1F75"/>
    <w:rsid w:val="007D3998"/>
    <w:rsid w:val="007E6812"/>
    <w:rsid w:val="007E7653"/>
    <w:rsid w:val="007F5A0A"/>
    <w:rsid w:val="007F762A"/>
    <w:rsid w:val="00800B98"/>
    <w:rsid w:val="00801536"/>
    <w:rsid w:val="00807819"/>
    <w:rsid w:val="00811289"/>
    <w:rsid w:val="00811F78"/>
    <w:rsid w:val="008165D2"/>
    <w:rsid w:val="00817C24"/>
    <w:rsid w:val="008200B9"/>
    <w:rsid w:val="0082363B"/>
    <w:rsid w:val="00832D64"/>
    <w:rsid w:val="00833F21"/>
    <w:rsid w:val="00836842"/>
    <w:rsid w:val="00840712"/>
    <w:rsid w:val="008479B2"/>
    <w:rsid w:val="00847B51"/>
    <w:rsid w:val="00850113"/>
    <w:rsid w:val="00852B6C"/>
    <w:rsid w:val="0085488F"/>
    <w:rsid w:val="00855457"/>
    <w:rsid w:val="0085587B"/>
    <w:rsid w:val="0086261D"/>
    <w:rsid w:val="00862700"/>
    <w:rsid w:val="008633B0"/>
    <w:rsid w:val="00864E6F"/>
    <w:rsid w:val="00875F23"/>
    <w:rsid w:val="008842C5"/>
    <w:rsid w:val="008952C5"/>
    <w:rsid w:val="00897059"/>
    <w:rsid w:val="008A16F8"/>
    <w:rsid w:val="008A20D8"/>
    <w:rsid w:val="008A2DBC"/>
    <w:rsid w:val="008A4F72"/>
    <w:rsid w:val="008B0DFC"/>
    <w:rsid w:val="008B1522"/>
    <w:rsid w:val="008B47C0"/>
    <w:rsid w:val="008B52D7"/>
    <w:rsid w:val="008B7AE6"/>
    <w:rsid w:val="008C1FDC"/>
    <w:rsid w:val="008C3740"/>
    <w:rsid w:val="008C586B"/>
    <w:rsid w:val="008D02FB"/>
    <w:rsid w:val="008D1771"/>
    <w:rsid w:val="008D2AE2"/>
    <w:rsid w:val="008D7B8F"/>
    <w:rsid w:val="008E007A"/>
    <w:rsid w:val="008E2E6D"/>
    <w:rsid w:val="008E6049"/>
    <w:rsid w:val="008F0E9C"/>
    <w:rsid w:val="008F3E12"/>
    <w:rsid w:val="008F4305"/>
    <w:rsid w:val="008F46D6"/>
    <w:rsid w:val="008F5494"/>
    <w:rsid w:val="008F6DD2"/>
    <w:rsid w:val="00915826"/>
    <w:rsid w:val="0091653A"/>
    <w:rsid w:val="00917560"/>
    <w:rsid w:val="00920FD5"/>
    <w:rsid w:val="00921BAD"/>
    <w:rsid w:val="00932B01"/>
    <w:rsid w:val="00933A29"/>
    <w:rsid w:val="00937B94"/>
    <w:rsid w:val="00940343"/>
    <w:rsid w:val="009413D8"/>
    <w:rsid w:val="00942547"/>
    <w:rsid w:val="009445B7"/>
    <w:rsid w:val="009520B4"/>
    <w:rsid w:val="009524C0"/>
    <w:rsid w:val="00952FCE"/>
    <w:rsid w:val="0095480C"/>
    <w:rsid w:val="0096022B"/>
    <w:rsid w:val="009618F9"/>
    <w:rsid w:val="009634E6"/>
    <w:rsid w:val="00965888"/>
    <w:rsid w:val="00974FE9"/>
    <w:rsid w:val="00981CAC"/>
    <w:rsid w:val="0098382B"/>
    <w:rsid w:val="00985430"/>
    <w:rsid w:val="00987DE3"/>
    <w:rsid w:val="00996B84"/>
    <w:rsid w:val="009972EE"/>
    <w:rsid w:val="009979F0"/>
    <w:rsid w:val="009A2CCD"/>
    <w:rsid w:val="009A5D4A"/>
    <w:rsid w:val="009A63B5"/>
    <w:rsid w:val="009B3A0D"/>
    <w:rsid w:val="009B72CC"/>
    <w:rsid w:val="009C481E"/>
    <w:rsid w:val="009C75DA"/>
    <w:rsid w:val="009E7687"/>
    <w:rsid w:val="009F486E"/>
    <w:rsid w:val="009F7086"/>
    <w:rsid w:val="009F75D3"/>
    <w:rsid w:val="00A02857"/>
    <w:rsid w:val="00A03580"/>
    <w:rsid w:val="00A042C3"/>
    <w:rsid w:val="00A055AF"/>
    <w:rsid w:val="00A05AF5"/>
    <w:rsid w:val="00A11803"/>
    <w:rsid w:val="00A134FC"/>
    <w:rsid w:val="00A17ED1"/>
    <w:rsid w:val="00A219F0"/>
    <w:rsid w:val="00A2554C"/>
    <w:rsid w:val="00A320F1"/>
    <w:rsid w:val="00A33F66"/>
    <w:rsid w:val="00A412D9"/>
    <w:rsid w:val="00A43DA4"/>
    <w:rsid w:val="00A46D41"/>
    <w:rsid w:val="00A47061"/>
    <w:rsid w:val="00A509F7"/>
    <w:rsid w:val="00A5174E"/>
    <w:rsid w:val="00A54E2B"/>
    <w:rsid w:val="00A577BE"/>
    <w:rsid w:val="00A621B2"/>
    <w:rsid w:val="00A7489E"/>
    <w:rsid w:val="00A80530"/>
    <w:rsid w:val="00A84BE6"/>
    <w:rsid w:val="00A85C83"/>
    <w:rsid w:val="00A87B0F"/>
    <w:rsid w:val="00A96240"/>
    <w:rsid w:val="00A96E93"/>
    <w:rsid w:val="00A970C2"/>
    <w:rsid w:val="00AA49A1"/>
    <w:rsid w:val="00AA4B3A"/>
    <w:rsid w:val="00AB33C4"/>
    <w:rsid w:val="00AB7A9E"/>
    <w:rsid w:val="00AC0DE5"/>
    <w:rsid w:val="00AC7789"/>
    <w:rsid w:val="00AC7B1E"/>
    <w:rsid w:val="00AE1E35"/>
    <w:rsid w:val="00AE3058"/>
    <w:rsid w:val="00AF3E29"/>
    <w:rsid w:val="00AF4F1F"/>
    <w:rsid w:val="00AF69E8"/>
    <w:rsid w:val="00AF762E"/>
    <w:rsid w:val="00AF7A9A"/>
    <w:rsid w:val="00B02261"/>
    <w:rsid w:val="00B067C1"/>
    <w:rsid w:val="00B072C8"/>
    <w:rsid w:val="00B20F7B"/>
    <w:rsid w:val="00B2101B"/>
    <w:rsid w:val="00B21993"/>
    <w:rsid w:val="00B21F8F"/>
    <w:rsid w:val="00B274D4"/>
    <w:rsid w:val="00B312E1"/>
    <w:rsid w:val="00B33763"/>
    <w:rsid w:val="00B36401"/>
    <w:rsid w:val="00B4236F"/>
    <w:rsid w:val="00B46ACA"/>
    <w:rsid w:val="00B500F5"/>
    <w:rsid w:val="00B54076"/>
    <w:rsid w:val="00B54799"/>
    <w:rsid w:val="00B561B6"/>
    <w:rsid w:val="00B575AF"/>
    <w:rsid w:val="00B57A66"/>
    <w:rsid w:val="00B61B68"/>
    <w:rsid w:val="00B621F4"/>
    <w:rsid w:val="00B628A4"/>
    <w:rsid w:val="00B62BCA"/>
    <w:rsid w:val="00B76746"/>
    <w:rsid w:val="00B76AD2"/>
    <w:rsid w:val="00B8026F"/>
    <w:rsid w:val="00B80B79"/>
    <w:rsid w:val="00B80BBB"/>
    <w:rsid w:val="00B82E7D"/>
    <w:rsid w:val="00B90BD7"/>
    <w:rsid w:val="00B90EF7"/>
    <w:rsid w:val="00BA59DB"/>
    <w:rsid w:val="00BA774F"/>
    <w:rsid w:val="00BA7B3D"/>
    <w:rsid w:val="00BA7D68"/>
    <w:rsid w:val="00BB2606"/>
    <w:rsid w:val="00BB404A"/>
    <w:rsid w:val="00BC02D5"/>
    <w:rsid w:val="00BC2744"/>
    <w:rsid w:val="00BC3212"/>
    <w:rsid w:val="00BC38EB"/>
    <w:rsid w:val="00BC490A"/>
    <w:rsid w:val="00BD05E9"/>
    <w:rsid w:val="00BD54E5"/>
    <w:rsid w:val="00BD7557"/>
    <w:rsid w:val="00BE2253"/>
    <w:rsid w:val="00BE7AE1"/>
    <w:rsid w:val="00BF1914"/>
    <w:rsid w:val="00BF3C07"/>
    <w:rsid w:val="00BF678D"/>
    <w:rsid w:val="00BF76DA"/>
    <w:rsid w:val="00C02532"/>
    <w:rsid w:val="00C05AD1"/>
    <w:rsid w:val="00C05BDA"/>
    <w:rsid w:val="00C07C69"/>
    <w:rsid w:val="00C11F5B"/>
    <w:rsid w:val="00C12F72"/>
    <w:rsid w:val="00C14192"/>
    <w:rsid w:val="00C14E13"/>
    <w:rsid w:val="00C176AA"/>
    <w:rsid w:val="00C17DD6"/>
    <w:rsid w:val="00C22BCF"/>
    <w:rsid w:val="00C25080"/>
    <w:rsid w:val="00C25F18"/>
    <w:rsid w:val="00C26B11"/>
    <w:rsid w:val="00C345A1"/>
    <w:rsid w:val="00C35B5E"/>
    <w:rsid w:val="00C37BB2"/>
    <w:rsid w:val="00C43B8F"/>
    <w:rsid w:val="00C441D6"/>
    <w:rsid w:val="00C44E83"/>
    <w:rsid w:val="00C5010B"/>
    <w:rsid w:val="00C5102F"/>
    <w:rsid w:val="00C52D50"/>
    <w:rsid w:val="00C53B41"/>
    <w:rsid w:val="00C5759D"/>
    <w:rsid w:val="00C60667"/>
    <w:rsid w:val="00C64926"/>
    <w:rsid w:val="00C653A7"/>
    <w:rsid w:val="00C678BE"/>
    <w:rsid w:val="00C70DD3"/>
    <w:rsid w:val="00C831B4"/>
    <w:rsid w:val="00C92E22"/>
    <w:rsid w:val="00C95EDC"/>
    <w:rsid w:val="00C963B6"/>
    <w:rsid w:val="00CA1853"/>
    <w:rsid w:val="00CA51B6"/>
    <w:rsid w:val="00CA77C7"/>
    <w:rsid w:val="00CB274C"/>
    <w:rsid w:val="00CB4F65"/>
    <w:rsid w:val="00CC1099"/>
    <w:rsid w:val="00CC17DD"/>
    <w:rsid w:val="00CD21FF"/>
    <w:rsid w:val="00CD6D3C"/>
    <w:rsid w:val="00CD6DC9"/>
    <w:rsid w:val="00CE144D"/>
    <w:rsid w:val="00CE1751"/>
    <w:rsid w:val="00CE1F92"/>
    <w:rsid w:val="00CF1F9B"/>
    <w:rsid w:val="00CF2057"/>
    <w:rsid w:val="00CF4A98"/>
    <w:rsid w:val="00D02880"/>
    <w:rsid w:val="00D02DD8"/>
    <w:rsid w:val="00D10716"/>
    <w:rsid w:val="00D119BA"/>
    <w:rsid w:val="00D1214D"/>
    <w:rsid w:val="00D12BEF"/>
    <w:rsid w:val="00D3075B"/>
    <w:rsid w:val="00D31089"/>
    <w:rsid w:val="00D41CF8"/>
    <w:rsid w:val="00D4494F"/>
    <w:rsid w:val="00D44A8D"/>
    <w:rsid w:val="00D45676"/>
    <w:rsid w:val="00D500D8"/>
    <w:rsid w:val="00D61743"/>
    <w:rsid w:val="00D634E6"/>
    <w:rsid w:val="00D64065"/>
    <w:rsid w:val="00D6609D"/>
    <w:rsid w:val="00D83008"/>
    <w:rsid w:val="00D8668B"/>
    <w:rsid w:val="00D87E0B"/>
    <w:rsid w:val="00D9253E"/>
    <w:rsid w:val="00D92BBE"/>
    <w:rsid w:val="00D92BE6"/>
    <w:rsid w:val="00D93F4B"/>
    <w:rsid w:val="00DA474A"/>
    <w:rsid w:val="00DA6788"/>
    <w:rsid w:val="00DA7632"/>
    <w:rsid w:val="00DB0AD0"/>
    <w:rsid w:val="00DB3AB9"/>
    <w:rsid w:val="00DB3DAB"/>
    <w:rsid w:val="00DC296F"/>
    <w:rsid w:val="00DC3F07"/>
    <w:rsid w:val="00DD1600"/>
    <w:rsid w:val="00DD264C"/>
    <w:rsid w:val="00DD7F14"/>
    <w:rsid w:val="00DE2AA9"/>
    <w:rsid w:val="00DE6A59"/>
    <w:rsid w:val="00DE6B96"/>
    <w:rsid w:val="00DE7D97"/>
    <w:rsid w:val="00DF2438"/>
    <w:rsid w:val="00DF2609"/>
    <w:rsid w:val="00DF38E5"/>
    <w:rsid w:val="00E005F8"/>
    <w:rsid w:val="00E046AE"/>
    <w:rsid w:val="00E10A22"/>
    <w:rsid w:val="00E117C8"/>
    <w:rsid w:val="00E140B1"/>
    <w:rsid w:val="00E15191"/>
    <w:rsid w:val="00E16F71"/>
    <w:rsid w:val="00E2232B"/>
    <w:rsid w:val="00E23289"/>
    <w:rsid w:val="00E322E8"/>
    <w:rsid w:val="00E44541"/>
    <w:rsid w:val="00E457F8"/>
    <w:rsid w:val="00E5536F"/>
    <w:rsid w:val="00E568DE"/>
    <w:rsid w:val="00E61B5D"/>
    <w:rsid w:val="00E61B7A"/>
    <w:rsid w:val="00E65566"/>
    <w:rsid w:val="00E74060"/>
    <w:rsid w:val="00E926D0"/>
    <w:rsid w:val="00E937EC"/>
    <w:rsid w:val="00E93EF1"/>
    <w:rsid w:val="00EA02C9"/>
    <w:rsid w:val="00EA3604"/>
    <w:rsid w:val="00EA4680"/>
    <w:rsid w:val="00EA5A0D"/>
    <w:rsid w:val="00EA5C03"/>
    <w:rsid w:val="00EA7EBB"/>
    <w:rsid w:val="00EB5E32"/>
    <w:rsid w:val="00EC127A"/>
    <w:rsid w:val="00ED06A5"/>
    <w:rsid w:val="00ED1210"/>
    <w:rsid w:val="00ED4D2E"/>
    <w:rsid w:val="00ED503F"/>
    <w:rsid w:val="00ED7470"/>
    <w:rsid w:val="00EE070E"/>
    <w:rsid w:val="00EE1919"/>
    <w:rsid w:val="00EE1FB9"/>
    <w:rsid w:val="00EE31E7"/>
    <w:rsid w:val="00EF2CA8"/>
    <w:rsid w:val="00F02040"/>
    <w:rsid w:val="00F02338"/>
    <w:rsid w:val="00F07BC4"/>
    <w:rsid w:val="00F10BB1"/>
    <w:rsid w:val="00F31D2F"/>
    <w:rsid w:val="00F31E32"/>
    <w:rsid w:val="00F326D6"/>
    <w:rsid w:val="00F33785"/>
    <w:rsid w:val="00F33F32"/>
    <w:rsid w:val="00F46636"/>
    <w:rsid w:val="00F52533"/>
    <w:rsid w:val="00F53013"/>
    <w:rsid w:val="00F616B8"/>
    <w:rsid w:val="00F626DA"/>
    <w:rsid w:val="00F63635"/>
    <w:rsid w:val="00F639A7"/>
    <w:rsid w:val="00F64D92"/>
    <w:rsid w:val="00F72278"/>
    <w:rsid w:val="00F7304A"/>
    <w:rsid w:val="00F9085A"/>
    <w:rsid w:val="00F93C7A"/>
    <w:rsid w:val="00F95B4A"/>
    <w:rsid w:val="00F96535"/>
    <w:rsid w:val="00FA18AE"/>
    <w:rsid w:val="00FA2056"/>
    <w:rsid w:val="00FA5CDB"/>
    <w:rsid w:val="00FB1329"/>
    <w:rsid w:val="00FB52EE"/>
    <w:rsid w:val="00FB7211"/>
    <w:rsid w:val="00FB7FEB"/>
    <w:rsid w:val="00FC0E10"/>
    <w:rsid w:val="00FC2FF3"/>
    <w:rsid w:val="00FD3576"/>
    <w:rsid w:val="00FD42E2"/>
    <w:rsid w:val="00FD6E0A"/>
    <w:rsid w:val="00FE3775"/>
    <w:rsid w:val="00FF0AAF"/>
    <w:rsid w:val="00FF1555"/>
    <w:rsid w:val="00FF3E65"/>
    <w:rsid w:val="00FF4C5C"/>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E00B2860-3A2B-48EF-9795-D129A86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79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76A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B6"/>
    <w:pPr>
      <w:ind w:left="720"/>
      <w:contextualSpacing/>
    </w:pPr>
  </w:style>
  <w:style w:type="paragraph" w:styleId="BalloonText">
    <w:name w:val="Balloon Text"/>
    <w:basedOn w:val="Normal"/>
    <w:link w:val="BalloonTextChar"/>
    <w:uiPriority w:val="99"/>
    <w:semiHidden/>
    <w:unhideWhenUsed/>
    <w:rsid w:val="00C2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18"/>
    <w:rPr>
      <w:rFonts w:ascii="Tahoma" w:hAnsi="Tahoma" w:cs="Tahoma"/>
      <w:sz w:val="16"/>
      <w:szCs w:val="16"/>
    </w:rPr>
  </w:style>
  <w:style w:type="paragraph" w:styleId="Title">
    <w:name w:val="Title"/>
    <w:basedOn w:val="Normal"/>
    <w:next w:val="Normal"/>
    <w:link w:val="TitleChar"/>
    <w:uiPriority w:val="10"/>
    <w:qFormat/>
    <w:rsid w:val="008B1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B152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B1522"/>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B1522"/>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8B152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B1522"/>
    <w:rPr>
      <w:rFonts w:eastAsiaTheme="minorEastAsia"/>
      <w:lang w:val="en-US" w:eastAsia="ja-JP"/>
    </w:rPr>
  </w:style>
  <w:style w:type="paragraph" w:styleId="Header">
    <w:name w:val="header"/>
    <w:basedOn w:val="Normal"/>
    <w:link w:val="HeaderChar"/>
    <w:uiPriority w:val="99"/>
    <w:unhideWhenUsed/>
    <w:rsid w:val="00EA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680"/>
  </w:style>
  <w:style w:type="paragraph" w:styleId="Footer">
    <w:name w:val="footer"/>
    <w:basedOn w:val="Normal"/>
    <w:link w:val="FooterChar"/>
    <w:uiPriority w:val="99"/>
    <w:unhideWhenUsed/>
    <w:rsid w:val="00EA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680"/>
  </w:style>
  <w:style w:type="paragraph" w:styleId="NormalWeb">
    <w:name w:val="Normal (Web)"/>
    <w:basedOn w:val="Normal"/>
    <w:uiPriority w:val="99"/>
    <w:unhideWhenUsed/>
    <w:rsid w:val="00F33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7E0B"/>
    <w:rPr>
      <w:b/>
      <w:bCs/>
    </w:rPr>
  </w:style>
  <w:style w:type="character" w:customStyle="1" w:styleId="apple-converted-space">
    <w:name w:val="apple-converted-space"/>
    <w:basedOn w:val="DefaultParagraphFont"/>
    <w:rsid w:val="006944DB"/>
  </w:style>
  <w:style w:type="character" w:customStyle="1" w:styleId="st1">
    <w:name w:val="st1"/>
    <w:basedOn w:val="DefaultParagraphFont"/>
    <w:rsid w:val="00D92BBE"/>
  </w:style>
  <w:style w:type="paragraph" w:customStyle="1" w:styleId="Default">
    <w:name w:val="Default"/>
    <w:rsid w:val="00F730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2D7E"/>
    <w:rPr>
      <w:color w:val="0000FF"/>
      <w:u w:val="single"/>
    </w:rPr>
  </w:style>
  <w:style w:type="paragraph" w:customStyle="1" w:styleId="western">
    <w:name w:val="western"/>
    <w:basedOn w:val="Normal"/>
    <w:rsid w:val="00AE3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A055AF"/>
    <w:rPr>
      <w:i/>
      <w:iCs/>
    </w:rPr>
  </w:style>
  <w:style w:type="character" w:styleId="Emphasis">
    <w:name w:val="Emphasis"/>
    <w:basedOn w:val="DefaultParagraphFont"/>
    <w:uiPriority w:val="20"/>
    <w:qFormat/>
    <w:rsid w:val="00B54799"/>
    <w:rPr>
      <w:i/>
      <w:iCs/>
    </w:rPr>
  </w:style>
  <w:style w:type="paragraph" w:customStyle="1" w:styleId="Pa2">
    <w:name w:val="Pa2"/>
    <w:basedOn w:val="Default"/>
    <w:next w:val="Default"/>
    <w:uiPriority w:val="99"/>
    <w:rsid w:val="004156E9"/>
    <w:pPr>
      <w:spacing w:line="201" w:lineRule="atLeast"/>
    </w:pPr>
    <w:rPr>
      <w:rFonts w:ascii="Helvetica CondensedLight" w:hAnsi="Helvetica CondensedLight" w:cstheme="minorBidi"/>
      <w:color w:val="auto"/>
    </w:rPr>
  </w:style>
  <w:style w:type="character" w:customStyle="1" w:styleId="A5">
    <w:name w:val="A5"/>
    <w:uiPriority w:val="99"/>
    <w:rsid w:val="004156E9"/>
    <w:rPr>
      <w:rFonts w:cs="Helvetica CondensedLight"/>
      <w:color w:val="000000"/>
    </w:rPr>
  </w:style>
  <w:style w:type="paragraph" w:customStyle="1" w:styleId="Pa11">
    <w:name w:val="Pa11"/>
    <w:basedOn w:val="Default"/>
    <w:next w:val="Default"/>
    <w:uiPriority w:val="99"/>
    <w:rsid w:val="001876AF"/>
    <w:pPr>
      <w:spacing w:line="201" w:lineRule="atLeast"/>
    </w:pPr>
    <w:rPr>
      <w:rFonts w:ascii="Helvetica CondensedLight" w:hAnsi="Helvetica CondensedLight" w:cstheme="minorBidi"/>
      <w:color w:val="auto"/>
    </w:rPr>
  </w:style>
  <w:style w:type="character" w:customStyle="1" w:styleId="Heading2Char">
    <w:name w:val="Heading 2 Char"/>
    <w:basedOn w:val="DefaultParagraphFont"/>
    <w:link w:val="Heading2"/>
    <w:uiPriority w:val="9"/>
    <w:rsid w:val="001D79B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476AE0"/>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E926D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26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284">
      <w:bodyDiv w:val="1"/>
      <w:marLeft w:val="0"/>
      <w:marRight w:val="0"/>
      <w:marTop w:val="0"/>
      <w:marBottom w:val="0"/>
      <w:divBdr>
        <w:top w:val="none" w:sz="0" w:space="0" w:color="auto"/>
        <w:left w:val="none" w:sz="0" w:space="0" w:color="auto"/>
        <w:bottom w:val="none" w:sz="0" w:space="0" w:color="auto"/>
        <w:right w:val="none" w:sz="0" w:space="0" w:color="auto"/>
      </w:divBdr>
      <w:divsChild>
        <w:div w:id="1060129532">
          <w:marLeft w:val="0"/>
          <w:marRight w:val="0"/>
          <w:marTop w:val="72"/>
          <w:marBottom w:val="0"/>
          <w:divBdr>
            <w:top w:val="none" w:sz="0" w:space="0" w:color="auto"/>
            <w:left w:val="none" w:sz="0" w:space="0" w:color="auto"/>
            <w:bottom w:val="none" w:sz="0" w:space="0" w:color="auto"/>
            <w:right w:val="none" w:sz="0" w:space="0" w:color="auto"/>
          </w:divBdr>
        </w:div>
        <w:div w:id="1551766565">
          <w:marLeft w:val="0"/>
          <w:marRight w:val="0"/>
          <w:marTop w:val="72"/>
          <w:marBottom w:val="0"/>
          <w:divBdr>
            <w:top w:val="none" w:sz="0" w:space="0" w:color="auto"/>
            <w:left w:val="none" w:sz="0" w:space="0" w:color="auto"/>
            <w:bottom w:val="none" w:sz="0" w:space="0" w:color="auto"/>
            <w:right w:val="none" w:sz="0" w:space="0" w:color="auto"/>
          </w:divBdr>
        </w:div>
        <w:div w:id="1231308565">
          <w:marLeft w:val="0"/>
          <w:marRight w:val="0"/>
          <w:marTop w:val="72"/>
          <w:marBottom w:val="0"/>
          <w:divBdr>
            <w:top w:val="none" w:sz="0" w:space="0" w:color="auto"/>
            <w:left w:val="none" w:sz="0" w:space="0" w:color="auto"/>
            <w:bottom w:val="none" w:sz="0" w:space="0" w:color="auto"/>
            <w:right w:val="none" w:sz="0" w:space="0" w:color="auto"/>
          </w:divBdr>
        </w:div>
      </w:divsChild>
    </w:div>
    <w:div w:id="101145371">
      <w:bodyDiv w:val="1"/>
      <w:marLeft w:val="0"/>
      <w:marRight w:val="0"/>
      <w:marTop w:val="0"/>
      <w:marBottom w:val="0"/>
      <w:divBdr>
        <w:top w:val="none" w:sz="0" w:space="0" w:color="auto"/>
        <w:left w:val="none" w:sz="0" w:space="0" w:color="auto"/>
        <w:bottom w:val="none" w:sz="0" w:space="0" w:color="auto"/>
        <w:right w:val="none" w:sz="0" w:space="0" w:color="auto"/>
      </w:divBdr>
    </w:div>
    <w:div w:id="161044491">
      <w:bodyDiv w:val="1"/>
      <w:marLeft w:val="0"/>
      <w:marRight w:val="0"/>
      <w:marTop w:val="0"/>
      <w:marBottom w:val="0"/>
      <w:divBdr>
        <w:top w:val="none" w:sz="0" w:space="0" w:color="auto"/>
        <w:left w:val="none" w:sz="0" w:space="0" w:color="auto"/>
        <w:bottom w:val="none" w:sz="0" w:space="0" w:color="auto"/>
        <w:right w:val="none" w:sz="0" w:space="0" w:color="auto"/>
      </w:divBdr>
    </w:div>
    <w:div w:id="172653070">
      <w:bodyDiv w:val="1"/>
      <w:marLeft w:val="0"/>
      <w:marRight w:val="0"/>
      <w:marTop w:val="0"/>
      <w:marBottom w:val="0"/>
      <w:divBdr>
        <w:top w:val="none" w:sz="0" w:space="0" w:color="auto"/>
        <w:left w:val="none" w:sz="0" w:space="0" w:color="auto"/>
        <w:bottom w:val="none" w:sz="0" w:space="0" w:color="auto"/>
        <w:right w:val="none" w:sz="0" w:space="0" w:color="auto"/>
      </w:divBdr>
    </w:div>
    <w:div w:id="205989752">
      <w:bodyDiv w:val="1"/>
      <w:marLeft w:val="0"/>
      <w:marRight w:val="0"/>
      <w:marTop w:val="0"/>
      <w:marBottom w:val="0"/>
      <w:divBdr>
        <w:top w:val="none" w:sz="0" w:space="0" w:color="auto"/>
        <w:left w:val="none" w:sz="0" w:space="0" w:color="auto"/>
        <w:bottom w:val="none" w:sz="0" w:space="0" w:color="auto"/>
        <w:right w:val="none" w:sz="0" w:space="0" w:color="auto"/>
      </w:divBdr>
      <w:divsChild>
        <w:div w:id="449007349">
          <w:marLeft w:val="0"/>
          <w:marRight w:val="0"/>
          <w:marTop w:val="0"/>
          <w:marBottom w:val="0"/>
          <w:divBdr>
            <w:top w:val="none" w:sz="0" w:space="0" w:color="auto"/>
            <w:left w:val="none" w:sz="0" w:space="0" w:color="auto"/>
            <w:bottom w:val="none" w:sz="0" w:space="0" w:color="auto"/>
            <w:right w:val="none" w:sz="0" w:space="0" w:color="auto"/>
          </w:divBdr>
        </w:div>
        <w:div w:id="913127209">
          <w:marLeft w:val="0"/>
          <w:marRight w:val="0"/>
          <w:marTop w:val="0"/>
          <w:marBottom w:val="0"/>
          <w:divBdr>
            <w:top w:val="none" w:sz="0" w:space="0" w:color="auto"/>
            <w:left w:val="none" w:sz="0" w:space="0" w:color="auto"/>
            <w:bottom w:val="none" w:sz="0" w:space="0" w:color="auto"/>
            <w:right w:val="none" w:sz="0" w:space="0" w:color="auto"/>
          </w:divBdr>
        </w:div>
        <w:div w:id="1055470212">
          <w:marLeft w:val="0"/>
          <w:marRight w:val="0"/>
          <w:marTop w:val="0"/>
          <w:marBottom w:val="0"/>
          <w:divBdr>
            <w:top w:val="none" w:sz="0" w:space="0" w:color="auto"/>
            <w:left w:val="none" w:sz="0" w:space="0" w:color="auto"/>
            <w:bottom w:val="none" w:sz="0" w:space="0" w:color="auto"/>
            <w:right w:val="none" w:sz="0" w:space="0" w:color="auto"/>
          </w:divBdr>
        </w:div>
      </w:divsChild>
    </w:div>
    <w:div w:id="206070811">
      <w:bodyDiv w:val="1"/>
      <w:marLeft w:val="0"/>
      <w:marRight w:val="0"/>
      <w:marTop w:val="0"/>
      <w:marBottom w:val="0"/>
      <w:divBdr>
        <w:top w:val="none" w:sz="0" w:space="0" w:color="auto"/>
        <w:left w:val="none" w:sz="0" w:space="0" w:color="auto"/>
        <w:bottom w:val="none" w:sz="0" w:space="0" w:color="auto"/>
        <w:right w:val="none" w:sz="0" w:space="0" w:color="auto"/>
      </w:divBdr>
      <w:divsChild>
        <w:div w:id="758865741">
          <w:marLeft w:val="0"/>
          <w:marRight w:val="0"/>
          <w:marTop w:val="0"/>
          <w:marBottom w:val="0"/>
          <w:divBdr>
            <w:top w:val="none" w:sz="0" w:space="0" w:color="auto"/>
            <w:left w:val="none" w:sz="0" w:space="0" w:color="auto"/>
            <w:bottom w:val="none" w:sz="0" w:space="0" w:color="auto"/>
            <w:right w:val="none" w:sz="0" w:space="0" w:color="auto"/>
          </w:divBdr>
        </w:div>
        <w:div w:id="936711839">
          <w:marLeft w:val="0"/>
          <w:marRight w:val="0"/>
          <w:marTop w:val="0"/>
          <w:marBottom w:val="0"/>
          <w:divBdr>
            <w:top w:val="none" w:sz="0" w:space="0" w:color="auto"/>
            <w:left w:val="none" w:sz="0" w:space="0" w:color="auto"/>
            <w:bottom w:val="none" w:sz="0" w:space="0" w:color="auto"/>
            <w:right w:val="none" w:sz="0" w:space="0" w:color="auto"/>
          </w:divBdr>
        </w:div>
        <w:div w:id="1379233697">
          <w:marLeft w:val="0"/>
          <w:marRight w:val="0"/>
          <w:marTop w:val="0"/>
          <w:marBottom w:val="0"/>
          <w:divBdr>
            <w:top w:val="none" w:sz="0" w:space="0" w:color="auto"/>
            <w:left w:val="none" w:sz="0" w:space="0" w:color="auto"/>
            <w:bottom w:val="none" w:sz="0" w:space="0" w:color="auto"/>
            <w:right w:val="none" w:sz="0" w:space="0" w:color="auto"/>
          </w:divBdr>
        </w:div>
        <w:div w:id="712119104">
          <w:marLeft w:val="0"/>
          <w:marRight w:val="0"/>
          <w:marTop w:val="0"/>
          <w:marBottom w:val="0"/>
          <w:divBdr>
            <w:top w:val="none" w:sz="0" w:space="0" w:color="auto"/>
            <w:left w:val="none" w:sz="0" w:space="0" w:color="auto"/>
            <w:bottom w:val="none" w:sz="0" w:space="0" w:color="auto"/>
            <w:right w:val="none" w:sz="0" w:space="0" w:color="auto"/>
          </w:divBdr>
        </w:div>
        <w:div w:id="345711793">
          <w:marLeft w:val="0"/>
          <w:marRight w:val="0"/>
          <w:marTop w:val="0"/>
          <w:marBottom w:val="0"/>
          <w:divBdr>
            <w:top w:val="none" w:sz="0" w:space="0" w:color="auto"/>
            <w:left w:val="none" w:sz="0" w:space="0" w:color="auto"/>
            <w:bottom w:val="none" w:sz="0" w:space="0" w:color="auto"/>
            <w:right w:val="none" w:sz="0" w:space="0" w:color="auto"/>
          </w:divBdr>
        </w:div>
        <w:div w:id="975138933">
          <w:marLeft w:val="0"/>
          <w:marRight w:val="0"/>
          <w:marTop w:val="0"/>
          <w:marBottom w:val="0"/>
          <w:divBdr>
            <w:top w:val="none" w:sz="0" w:space="0" w:color="auto"/>
            <w:left w:val="none" w:sz="0" w:space="0" w:color="auto"/>
            <w:bottom w:val="none" w:sz="0" w:space="0" w:color="auto"/>
            <w:right w:val="none" w:sz="0" w:space="0" w:color="auto"/>
          </w:divBdr>
        </w:div>
        <w:div w:id="1364019703">
          <w:marLeft w:val="0"/>
          <w:marRight w:val="0"/>
          <w:marTop w:val="0"/>
          <w:marBottom w:val="0"/>
          <w:divBdr>
            <w:top w:val="none" w:sz="0" w:space="0" w:color="auto"/>
            <w:left w:val="none" w:sz="0" w:space="0" w:color="auto"/>
            <w:bottom w:val="none" w:sz="0" w:space="0" w:color="auto"/>
            <w:right w:val="none" w:sz="0" w:space="0" w:color="auto"/>
          </w:divBdr>
        </w:div>
        <w:div w:id="516817099">
          <w:marLeft w:val="0"/>
          <w:marRight w:val="0"/>
          <w:marTop w:val="0"/>
          <w:marBottom w:val="0"/>
          <w:divBdr>
            <w:top w:val="none" w:sz="0" w:space="0" w:color="auto"/>
            <w:left w:val="none" w:sz="0" w:space="0" w:color="auto"/>
            <w:bottom w:val="none" w:sz="0" w:space="0" w:color="auto"/>
            <w:right w:val="none" w:sz="0" w:space="0" w:color="auto"/>
          </w:divBdr>
        </w:div>
        <w:div w:id="2052606129">
          <w:marLeft w:val="0"/>
          <w:marRight w:val="0"/>
          <w:marTop w:val="0"/>
          <w:marBottom w:val="0"/>
          <w:divBdr>
            <w:top w:val="none" w:sz="0" w:space="0" w:color="auto"/>
            <w:left w:val="none" w:sz="0" w:space="0" w:color="auto"/>
            <w:bottom w:val="none" w:sz="0" w:space="0" w:color="auto"/>
            <w:right w:val="none" w:sz="0" w:space="0" w:color="auto"/>
          </w:divBdr>
        </w:div>
        <w:div w:id="1549806122">
          <w:marLeft w:val="0"/>
          <w:marRight w:val="0"/>
          <w:marTop w:val="0"/>
          <w:marBottom w:val="0"/>
          <w:divBdr>
            <w:top w:val="none" w:sz="0" w:space="0" w:color="auto"/>
            <w:left w:val="none" w:sz="0" w:space="0" w:color="auto"/>
            <w:bottom w:val="none" w:sz="0" w:space="0" w:color="auto"/>
            <w:right w:val="none" w:sz="0" w:space="0" w:color="auto"/>
          </w:divBdr>
        </w:div>
        <w:div w:id="596140509">
          <w:marLeft w:val="0"/>
          <w:marRight w:val="0"/>
          <w:marTop w:val="0"/>
          <w:marBottom w:val="0"/>
          <w:divBdr>
            <w:top w:val="none" w:sz="0" w:space="0" w:color="auto"/>
            <w:left w:val="none" w:sz="0" w:space="0" w:color="auto"/>
            <w:bottom w:val="none" w:sz="0" w:space="0" w:color="auto"/>
            <w:right w:val="none" w:sz="0" w:space="0" w:color="auto"/>
          </w:divBdr>
        </w:div>
        <w:div w:id="1932078967">
          <w:marLeft w:val="0"/>
          <w:marRight w:val="0"/>
          <w:marTop w:val="0"/>
          <w:marBottom w:val="0"/>
          <w:divBdr>
            <w:top w:val="none" w:sz="0" w:space="0" w:color="auto"/>
            <w:left w:val="none" w:sz="0" w:space="0" w:color="auto"/>
            <w:bottom w:val="none" w:sz="0" w:space="0" w:color="auto"/>
            <w:right w:val="none" w:sz="0" w:space="0" w:color="auto"/>
          </w:divBdr>
        </w:div>
        <w:div w:id="231426555">
          <w:marLeft w:val="0"/>
          <w:marRight w:val="0"/>
          <w:marTop w:val="0"/>
          <w:marBottom w:val="0"/>
          <w:divBdr>
            <w:top w:val="none" w:sz="0" w:space="0" w:color="auto"/>
            <w:left w:val="none" w:sz="0" w:space="0" w:color="auto"/>
            <w:bottom w:val="none" w:sz="0" w:space="0" w:color="auto"/>
            <w:right w:val="none" w:sz="0" w:space="0" w:color="auto"/>
          </w:divBdr>
        </w:div>
        <w:div w:id="1349940450">
          <w:marLeft w:val="0"/>
          <w:marRight w:val="0"/>
          <w:marTop w:val="0"/>
          <w:marBottom w:val="0"/>
          <w:divBdr>
            <w:top w:val="none" w:sz="0" w:space="0" w:color="auto"/>
            <w:left w:val="none" w:sz="0" w:space="0" w:color="auto"/>
            <w:bottom w:val="none" w:sz="0" w:space="0" w:color="auto"/>
            <w:right w:val="none" w:sz="0" w:space="0" w:color="auto"/>
          </w:divBdr>
        </w:div>
        <w:div w:id="1004359939">
          <w:marLeft w:val="0"/>
          <w:marRight w:val="0"/>
          <w:marTop w:val="0"/>
          <w:marBottom w:val="0"/>
          <w:divBdr>
            <w:top w:val="none" w:sz="0" w:space="0" w:color="auto"/>
            <w:left w:val="none" w:sz="0" w:space="0" w:color="auto"/>
            <w:bottom w:val="none" w:sz="0" w:space="0" w:color="auto"/>
            <w:right w:val="none" w:sz="0" w:space="0" w:color="auto"/>
          </w:divBdr>
        </w:div>
        <w:div w:id="245311781">
          <w:marLeft w:val="0"/>
          <w:marRight w:val="0"/>
          <w:marTop w:val="0"/>
          <w:marBottom w:val="0"/>
          <w:divBdr>
            <w:top w:val="none" w:sz="0" w:space="0" w:color="auto"/>
            <w:left w:val="none" w:sz="0" w:space="0" w:color="auto"/>
            <w:bottom w:val="none" w:sz="0" w:space="0" w:color="auto"/>
            <w:right w:val="none" w:sz="0" w:space="0" w:color="auto"/>
          </w:divBdr>
        </w:div>
        <w:div w:id="234363813">
          <w:marLeft w:val="0"/>
          <w:marRight w:val="0"/>
          <w:marTop w:val="0"/>
          <w:marBottom w:val="0"/>
          <w:divBdr>
            <w:top w:val="none" w:sz="0" w:space="0" w:color="auto"/>
            <w:left w:val="none" w:sz="0" w:space="0" w:color="auto"/>
            <w:bottom w:val="none" w:sz="0" w:space="0" w:color="auto"/>
            <w:right w:val="none" w:sz="0" w:space="0" w:color="auto"/>
          </w:divBdr>
        </w:div>
        <w:div w:id="204605216">
          <w:marLeft w:val="0"/>
          <w:marRight w:val="0"/>
          <w:marTop w:val="0"/>
          <w:marBottom w:val="0"/>
          <w:divBdr>
            <w:top w:val="none" w:sz="0" w:space="0" w:color="auto"/>
            <w:left w:val="none" w:sz="0" w:space="0" w:color="auto"/>
            <w:bottom w:val="none" w:sz="0" w:space="0" w:color="auto"/>
            <w:right w:val="none" w:sz="0" w:space="0" w:color="auto"/>
          </w:divBdr>
        </w:div>
        <w:div w:id="1711152520">
          <w:marLeft w:val="0"/>
          <w:marRight w:val="0"/>
          <w:marTop w:val="0"/>
          <w:marBottom w:val="0"/>
          <w:divBdr>
            <w:top w:val="none" w:sz="0" w:space="0" w:color="auto"/>
            <w:left w:val="none" w:sz="0" w:space="0" w:color="auto"/>
            <w:bottom w:val="none" w:sz="0" w:space="0" w:color="auto"/>
            <w:right w:val="none" w:sz="0" w:space="0" w:color="auto"/>
          </w:divBdr>
        </w:div>
        <w:div w:id="95487982">
          <w:marLeft w:val="0"/>
          <w:marRight w:val="0"/>
          <w:marTop w:val="0"/>
          <w:marBottom w:val="0"/>
          <w:divBdr>
            <w:top w:val="none" w:sz="0" w:space="0" w:color="auto"/>
            <w:left w:val="none" w:sz="0" w:space="0" w:color="auto"/>
            <w:bottom w:val="none" w:sz="0" w:space="0" w:color="auto"/>
            <w:right w:val="none" w:sz="0" w:space="0" w:color="auto"/>
          </w:divBdr>
        </w:div>
        <w:div w:id="1162358424">
          <w:marLeft w:val="0"/>
          <w:marRight w:val="0"/>
          <w:marTop w:val="0"/>
          <w:marBottom w:val="0"/>
          <w:divBdr>
            <w:top w:val="none" w:sz="0" w:space="0" w:color="auto"/>
            <w:left w:val="none" w:sz="0" w:space="0" w:color="auto"/>
            <w:bottom w:val="none" w:sz="0" w:space="0" w:color="auto"/>
            <w:right w:val="none" w:sz="0" w:space="0" w:color="auto"/>
          </w:divBdr>
        </w:div>
      </w:divsChild>
    </w:div>
    <w:div w:id="286469639">
      <w:bodyDiv w:val="1"/>
      <w:marLeft w:val="0"/>
      <w:marRight w:val="0"/>
      <w:marTop w:val="0"/>
      <w:marBottom w:val="0"/>
      <w:divBdr>
        <w:top w:val="none" w:sz="0" w:space="0" w:color="auto"/>
        <w:left w:val="none" w:sz="0" w:space="0" w:color="auto"/>
        <w:bottom w:val="none" w:sz="0" w:space="0" w:color="auto"/>
        <w:right w:val="none" w:sz="0" w:space="0" w:color="auto"/>
      </w:divBdr>
    </w:div>
    <w:div w:id="344137075">
      <w:bodyDiv w:val="1"/>
      <w:marLeft w:val="0"/>
      <w:marRight w:val="0"/>
      <w:marTop w:val="0"/>
      <w:marBottom w:val="0"/>
      <w:divBdr>
        <w:top w:val="none" w:sz="0" w:space="0" w:color="auto"/>
        <w:left w:val="none" w:sz="0" w:space="0" w:color="auto"/>
        <w:bottom w:val="none" w:sz="0" w:space="0" w:color="auto"/>
        <w:right w:val="none" w:sz="0" w:space="0" w:color="auto"/>
      </w:divBdr>
      <w:divsChild>
        <w:div w:id="90780813">
          <w:marLeft w:val="0"/>
          <w:marRight w:val="0"/>
          <w:marTop w:val="0"/>
          <w:marBottom w:val="0"/>
          <w:divBdr>
            <w:top w:val="none" w:sz="0" w:space="0" w:color="auto"/>
            <w:left w:val="none" w:sz="0" w:space="0" w:color="auto"/>
            <w:bottom w:val="none" w:sz="0" w:space="0" w:color="auto"/>
            <w:right w:val="none" w:sz="0" w:space="0" w:color="auto"/>
          </w:divBdr>
        </w:div>
        <w:div w:id="232593517">
          <w:marLeft w:val="0"/>
          <w:marRight w:val="0"/>
          <w:marTop w:val="0"/>
          <w:marBottom w:val="0"/>
          <w:divBdr>
            <w:top w:val="none" w:sz="0" w:space="0" w:color="auto"/>
            <w:left w:val="none" w:sz="0" w:space="0" w:color="auto"/>
            <w:bottom w:val="none" w:sz="0" w:space="0" w:color="auto"/>
            <w:right w:val="none" w:sz="0" w:space="0" w:color="auto"/>
          </w:divBdr>
        </w:div>
        <w:div w:id="369887160">
          <w:marLeft w:val="0"/>
          <w:marRight w:val="0"/>
          <w:marTop w:val="0"/>
          <w:marBottom w:val="0"/>
          <w:divBdr>
            <w:top w:val="none" w:sz="0" w:space="0" w:color="auto"/>
            <w:left w:val="none" w:sz="0" w:space="0" w:color="auto"/>
            <w:bottom w:val="none" w:sz="0" w:space="0" w:color="auto"/>
            <w:right w:val="none" w:sz="0" w:space="0" w:color="auto"/>
          </w:divBdr>
        </w:div>
        <w:div w:id="960301446">
          <w:marLeft w:val="0"/>
          <w:marRight w:val="0"/>
          <w:marTop w:val="0"/>
          <w:marBottom w:val="0"/>
          <w:divBdr>
            <w:top w:val="none" w:sz="0" w:space="0" w:color="auto"/>
            <w:left w:val="none" w:sz="0" w:space="0" w:color="auto"/>
            <w:bottom w:val="none" w:sz="0" w:space="0" w:color="auto"/>
            <w:right w:val="none" w:sz="0" w:space="0" w:color="auto"/>
          </w:divBdr>
        </w:div>
        <w:div w:id="1486313791">
          <w:marLeft w:val="0"/>
          <w:marRight w:val="0"/>
          <w:marTop w:val="0"/>
          <w:marBottom w:val="0"/>
          <w:divBdr>
            <w:top w:val="none" w:sz="0" w:space="0" w:color="auto"/>
            <w:left w:val="none" w:sz="0" w:space="0" w:color="auto"/>
            <w:bottom w:val="none" w:sz="0" w:space="0" w:color="auto"/>
            <w:right w:val="none" w:sz="0" w:space="0" w:color="auto"/>
          </w:divBdr>
        </w:div>
        <w:div w:id="1789200230">
          <w:marLeft w:val="0"/>
          <w:marRight w:val="0"/>
          <w:marTop w:val="0"/>
          <w:marBottom w:val="0"/>
          <w:divBdr>
            <w:top w:val="none" w:sz="0" w:space="0" w:color="auto"/>
            <w:left w:val="none" w:sz="0" w:space="0" w:color="auto"/>
            <w:bottom w:val="none" w:sz="0" w:space="0" w:color="auto"/>
            <w:right w:val="none" w:sz="0" w:space="0" w:color="auto"/>
          </w:divBdr>
        </w:div>
        <w:div w:id="1437167616">
          <w:marLeft w:val="0"/>
          <w:marRight w:val="0"/>
          <w:marTop w:val="0"/>
          <w:marBottom w:val="0"/>
          <w:divBdr>
            <w:top w:val="none" w:sz="0" w:space="0" w:color="auto"/>
            <w:left w:val="none" w:sz="0" w:space="0" w:color="auto"/>
            <w:bottom w:val="none" w:sz="0" w:space="0" w:color="auto"/>
            <w:right w:val="none" w:sz="0" w:space="0" w:color="auto"/>
          </w:divBdr>
        </w:div>
        <w:div w:id="1279490683">
          <w:marLeft w:val="0"/>
          <w:marRight w:val="0"/>
          <w:marTop w:val="0"/>
          <w:marBottom w:val="0"/>
          <w:divBdr>
            <w:top w:val="none" w:sz="0" w:space="0" w:color="auto"/>
            <w:left w:val="none" w:sz="0" w:space="0" w:color="auto"/>
            <w:bottom w:val="none" w:sz="0" w:space="0" w:color="auto"/>
            <w:right w:val="none" w:sz="0" w:space="0" w:color="auto"/>
          </w:divBdr>
        </w:div>
        <w:div w:id="1851795408">
          <w:marLeft w:val="0"/>
          <w:marRight w:val="0"/>
          <w:marTop w:val="0"/>
          <w:marBottom w:val="0"/>
          <w:divBdr>
            <w:top w:val="none" w:sz="0" w:space="0" w:color="auto"/>
            <w:left w:val="none" w:sz="0" w:space="0" w:color="auto"/>
            <w:bottom w:val="none" w:sz="0" w:space="0" w:color="auto"/>
            <w:right w:val="none" w:sz="0" w:space="0" w:color="auto"/>
          </w:divBdr>
        </w:div>
        <w:div w:id="1554611546">
          <w:marLeft w:val="0"/>
          <w:marRight w:val="0"/>
          <w:marTop w:val="0"/>
          <w:marBottom w:val="0"/>
          <w:divBdr>
            <w:top w:val="none" w:sz="0" w:space="0" w:color="auto"/>
            <w:left w:val="none" w:sz="0" w:space="0" w:color="auto"/>
            <w:bottom w:val="none" w:sz="0" w:space="0" w:color="auto"/>
            <w:right w:val="none" w:sz="0" w:space="0" w:color="auto"/>
          </w:divBdr>
        </w:div>
        <w:div w:id="354355872">
          <w:marLeft w:val="0"/>
          <w:marRight w:val="0"/>
          <w:marTop w:val="0"/>
          <w:marBottom w:val="0"/>
          <w:divBdr>
            <w:top w:val="none" w:sz="0" w:space="0" w:color="auto"/>
            <w:left w:val="none" w:sz="0" w:space="0" w:color="auto"/>
            <w:bottom w:val="none" w:sz="0" w:space="0" w:color="auto"/>
            <w:right w:val="none" w:sz="0" w:space="0" w:color="auto"/>
          </w:divBdr>
        </w:div>
        <w:div w:id="901794329">
          <w:marLeft w:val="0"/>
          <w:marRight w:val="0"/>
          <w:marTop w:val="0"/>
          <w:marBottom w:val="0"/>
          <w:divBdr>
            <w:top w:val="none" w:sz="0" w:space="0" w:color="auto"/>
            <w:left w:val="none" w:sz="0" w:space="0" w:color="auto"/>
            <w:bottom w:val="none" w:sz="0" w:space="0" w:color="auto"/>
            <w:right w:val="none" w:sz="0" w:space="0" w:color="auto"/>
          </w:divBdr>
        </w:div>
        <w:div w:id="952976453">
          <w:marLeft w:val="0"/>
          <w:marRight w:val="0"/>
          <w:marTop w:val="0"/>
          <w:marBottom w:val="0"/>
          <w:divBdr>
            <w:top w:val="none" w:sz="0" w:space="0" w:color="auto"/>
            <w:left w:val="none" w:sz="0" w:space="0" w:color="auto"/>
            <w:bottom w:val="none" w:sz="0" w:space="0" w:color="auto"/>
            <w:right w:val="none" w:sz="0" w:space="0" w:color="auto"/>
          </w:divBdr>
        </w:div>
        <w:div w:id="413286852">
          <w:marLeft w:val="0"/>
          <w:marRight w:val="0"/>
          <w:marTop w:val="0"/>
          <w:marBottom w:val="0"/>
          <w:divBdr>
            <w:top w:val="none" w:sz="0" w:space="0" w:color="auto"/>
            <w:left w:val="none" w:sz="0" w:space="0" w:color="auto"/>
            <w:bottom w:val="none" w:sz="0" w:space="0" w:color="auto"/>
            <w:right w:val="none" w:sz="0" w:space="0" w:color="auto"/>
          </w:divBdr>
        </w:div>
        <w:div w:id="119998956">
          <w:marLeft w:val="0"/>
          <w:marRight w:val="0"/>
          <w:marTop w:val="0"/>
          <w:marBottom w:val="0"/>
          <w:divBdr>
            <w:top w:val="none" w:sz="0" w:space="0" w:color="auto"/>
            <w:left w:val="none" w:sz="0" w:space="0" w:color="auto"/>
            <w:bottom w:val="none" w:sz="0" w:space="0" w:color="auto"/>
            <w:right w:val="none" w:sz="0" w:space="0" w:color="auto"/>
          </w:divBdr>
        </w:div>
        <w:div w:id="1045565814">
          <w:marLeft w:val="0"/>
          <w:marRight w:val="0"/>
          <w:marTop w:val="0"/>
          <w:marBottom w:val="0"/>
          <w:divBdr>
            <w:top w:val="none" w:sz="0" w:space="0" w:color="auto"/>
            <w:left w:val="none" w:sz="0" w:space="0" w:color="auto"/>
            <w:bottom w:val="none" w:sz="0" w:space="0" w:color="auto"/>
            <w:right w:val="none" w:sz="0" w:space="0" w:color="auto"/>
          </w:divBdr>
        </w:div>
        <w:div w:id="1698316284">
          <w:marLeft w:val="0"/>
          <w:marRight w:val="0"/>
          <w:marTop w:val="0"/>
          <w:marBottom w:val="0"/>
          <w:divBdr>
            <w:top w:val="none" w:sz="0" w:space="0" w:color="auto"/>
            <w:left w:val="none" w:sz="0" w:space="0" w:color="auto"/>
            <w:bottom w:val="none" w:sz="0" w:space="0" w:color="auto"/>
            <w:right w:val="none" w:sz="0" w:space="0" w:color="auto"/>
          </w:divBdr>
        </w:div>
        <w:div w:id="786774264">
          <w:marLeft w:val="0"/>
          <w:marRight w:val="0"/>
          <w:marTop w:val="0"/>
          <w:marBottom w:val="0"/>
          <w:divBdr>
            <w:top w:val="none" w:sz="0" w:space="0" w:color="auto"/>
            <w:left w:val="none" w:sz="0" w:space="0" w:color="auto"/>
            <w:bottom w:val="none" w:sz="0" w:space="0" w:color="auto"/>
            <w:right w:val="none" w:sz="0" w:space="0" w:color="auto"/>
          </w:divBdr>
        </w:div>
        <w:div w:id="669721911">
          <w:marLeft w:val="0"/>
          <w:marRight w:val="0"/>
          <w:marTop w:val="0"/>
          <w:marBottom w:val="0"/>
          <w:divBdr>
            <w:top w:val="none" w:sz="0" w:space="0" w:color="auto"/>
            <w:left w:val="none" w:sz="0" w:space="0" w:color="auto"/>
            <w:bottom w:val="none" w:sz="0" w:space="0" w:color="auto"/>
            <w:right w:val="none" w:sz="0" w:space="0" w:color="auto"/>
          </w:divBdr>
        </w:div>
        <w:div w:id="1179268526">
          <w:marLeft w:val="0"/>
          <w:marRight w:val="0"/>
          <w:marTop w:val="0"/>
          <w:marBottom w:val="0"/>
          <w:divBdr>
            <w:top w:val="none" w:sz="0" w:space="0" w:color="auto"/>
            <w:left w:val="none" w:sz="0" w:space="0" w:color="auto"/>
            <w:bottom w:val="none" w:sz="0" w:space="0" w:color="auto"/>
            <w:right w:val="none" w:sz="0" w:space="0" w:color="auto"/>
          </w:divBdr>
        </w:div>
        <w:div w:id="2035811535">
          <w:marLeft w:val="0"/>
          <w:marRight w:val="0"/>
          <w:marTop w:val="0"/>
          <w:marBottom w:val="0"/>
          <w:divBdr>
            <w:top w:val="none" w:sz="0" w:space="0" w:color="auto"/>
            <w:left w:val="none" w:sz="0" w:space="0" w:color="auto"/>
            <w:bottom w:val="none" w:sz="0" w:space="0" w:color="auto"/>
            <w:right w:val="none" w:sz="0" w:space="0" w:color="auto"/>
          </w:divBdr>
        </w:div>
        <w:div w:id="81727053">
          <w:marLeft w:val="0"/>
          <w:marRight w:val="0"/>
          <w:marTop w:val="0"/>
          <w:marBottom w:val="0"/>
          <w:divBdr>
            <w:top w:val="none" w:sz="0" w:space="0" w:color="auto"/>
            <w:left w:val="none" w:sz="0" w:space="0" w:color="auto"/>
            <w:bottom w:val="none" w:sz="0" w:space="0" w:color="auto"/>
            <w:right w:val="none" w:sz="0" w:space="0" w:color="auto"/>
          </w:divBdr>
        </w:div>
        <w:div w:id="633675162">
          <w:marLeft w:val="0"/>
          <w:marRight w:val="0"/>
          <w:marTop w:val="0"/>
          <w:marBottom w:val="0"/>
          <w:divBdr>
            <w:top w:val="none" w:sz="0" w:space="0" w:color="auto"/>
            <w:left w:val="none" w:sz="0" w:space="0" w:color="auto"/>
            <w:bottom w:val="none" w:sz="0" w:space="0" w:color="auto"/>
            <w:right w:val="none" w:sz="0" w:space="0" w:color="auto"/>
          </w:divBdr>
        </w:div>
        <w:div w:id="594635193">
          <w:marLeft w:val="0"/>
          <w:marRight w:val="0"/>
          <w:marTop w:val="0"/>
          <w:marBottom w:val="0"/>
          <w:divBdr>
            <w:top w:val="none" w:sz="0" w:space="0" w:color="auto"/>
            <w:left w:val="none" w:sz="0" w:space="0" w:color="auto"/>
            <w:bottom w:val="none" w:sz="0" w:space="0" w:color="auto"/>
            <w:right w:val="none" w:sz="0" w:space="0" w:color="auto"/>
          </w:divBdr>
        </w:div>
        <w:div w:id="2016689566">
          <w:marLeft w:val="0"/>
          <w:marRight w:val="0"/>
          <w:marTop w:val="0"/>
          <w:marBottom w:val="0"/>
          <w:divBdr>
            <w:top w:val="none" w:sz="0" w:space="0" w:color="auto"/>
            <w:left w:val="none" w:sz="0" w:space="0" w:color="auto"/>
            <w:bottom w:val="none" w:sz="0" w:space="0" w:color="auto"/>
            <w:right w:val="none" w:sz="0" w:space="0" w:color="auto"/>
          </w:divBdr>
        </w:div>
        <w:div w:id="1592352853">
          <w:marLeft w:val="0"/>
          <w:marRight w:val="0"/>
          <w:marTop w:val="0"/>
          <w:marBottom w:val="0"/>
          <w:divBdr>
            <w:top w:val="none" w:sz="0" w:space="0" w:color="auto"/>
            <w:left w:val="none" w:sz="0" w:space="0" w:color="auto"/>
            <w:bottom w:val="none" w:sz="0" w:space="0" w:color="auto"/>
            <w:right w:val="none" w:sz="0" w:space="0" w:color="auto"/>
          </w:divBdr>
        </w:div>
        <w:div w:id="1143237092">
          <w:marLeft w:val="0"/>
          <w:marRight w:val="0"/>
          <w:marTop w:val="0"/>
          <w:marBottom w:val="0"/>
          <w:divBdr>
            <w:top w:val="none" w:sz="0" w:space="0" w:color="auto"/>
            <w:left w:val="none" w:sz="0" w:space="0" w:color="auto"/>
            <w:bottom w:val="none" w:sz="0" w:space="0" w:color="auto"/>
            <w:right w:val="none" w:sz="0" w:space="0" w:color="auto"/>
          </w:divBdr>
        </w:div>
        <w:div w:id="1781953470">
          <w:marLeft w:val="0"/>
          <w:marRight w:val="0"/>
          <w:marTop w:val="0"/>
          <w:marBottom w:val="0"/>
          <w:divBdr>
            <w:top w:val="none" w:sz="0" w:space="0" w:color="auto"/>
            <w:left w:val="none" w:sz="0" w:space="0" w:color="auto"/>
            <w:bottom w:val="none" w:sz="0" w:space="0" w:color="auto"/>
            <w:right w:val="none" w:sz="0" w:space="0" w:color="auto"/>
          </w:divBdr>
        </w:div>
        <w:div w:id="1476675704">
          <w:marLeft w:val="0"/>
          <w:marRight w:val="0"/>
          <w:marTop w:val="0"/>
          <w:marBottom w:val="0"/>
          <w:divBdr>
            <w:top w:val="none" w:sz="0" w:space="0" w:color="auto"/>
            <w:left w:val="none" w:sz="0" w:space="0" w:color="auto"/>
            <w:bottom w:val="none" w:sz="0" w:space="0" w:color="auto"/>
            <w:right w:val="none" w:sz="0" w:space="0" w:color="auto"/>
          </w:divBdr>
        </w:div>
        <w:div w:id="1410887988">
          <w:marLeft w:val="0"/>
          <w:marRight w:val="0"/>
          <w:marTop w:val="0"/>
          <w:marBottom w:val="0"/>
          <w:divBdr>
            <w:top w:val="none" w:sz="0" w:space="0" w:color="auto"/>
            <w:left w:val="none" w:sz="0" w:space="0" w:color="auto"/>
            <w:bottom w:val="none" w:sz="0" w:space="0" w:color="auto"/>
            <w:right w:val="none" w:sz="0" w:space="0" w:color="auto"/>
          </w:divBdr>
        </w:div>
        <w:div w:id="79256468">
          <w:marLeft w:val="0"/>
          <w:marRight w:val="0"/>
          <w:marTop w:val="0"/>
          <w:marBottom w:val="0"/>
          <w:divBdr>
            <w:top w:val="none" w:sz="0" w:space="0" w:color="auto"/>
            <w:left w:val="none" w:sz="0" w:space="0" w:color="auto"/>
            <w:bottom w:val="none" w:sz="0" w:space="0" w:color="auto"/>
            <w:right w:val="none" w:sz="0" w:space="0" w:color="auto"/>
          </w:divBdr>
        </w:div>
        <w:div w:id="1883786837">
          <w:marLeft w:val="0"/>
          <w:marRight w:val="0"/>
          <w:marTop w:val="0"/>
          <w:marBottom w:val="0"/>
          <w:divBdr>
            <w:top w:val="none" w:sz="0" w:space="0" w:color="auto"/>
            <w:left w:val="none" w:sz="0" w:space="0" w:color="auto"/>
            <w:bottom w:val="none" w:sz="0" w:space="0" w:color="auto"/>
            <w:right w:val="none" w:sz="0" w:space="0" w:color="auto"/>
          </w:divBdr>
        </w:div>
        <w:div w:id="1098140483">
          <w:marLeft w:val="0"/>
          <w:marRight w:val="0"/>
          <w:marTop w:val="0"/>
          <w:marBottom w:val="0"/>
          <w:divBdr>
            <w:top w:val="none" w:sz="0" w:space="0" w:color="auto"/>
            <w:left w:val="none" w:sz="0" w:space="0" w:color="auto"/>
            <w:bottom w:val="none" w:sz="0" w:space="0" w:color="auto"/>
            <w:right w:val="none" w:sz="0" w:space="0" w:color="auto"/>
          </w:divBdr>
        </w:div>
        <w:div w:id="1607349780">
          <w:marLeft w:val="0"/>
          <w:marRight w:val="0"/>
          <w:marTop w:val="0"/>
          <w:marBottom w:val="0"/>
          <w:divBdr>
            <w:top w:val="none" w:sz="0" w:space="0" w:color="auto"/>
            <w:left w:val="none" w:sz="0" w:space="0" w:color="auto"/>
            <w:bottom w:val="none" w:sz="0" w:space="0" w:color="auto"/>
            <w:right w:val="none" w:sz="0" w:space="0" w:color="auto"/>
          </w:divBdr>
        </w:div>
        <w:div w:id="1014527478">
          <w:marLeft w:val="0"/>
          <w:marRight w:val="0"/>
          <w:marTop w:val="0"/>
          <w:marBottom w:val="0"/>
          <w:divBdr>
            <w:top w:val="none" w:sz="0" w:space="0" w:color="auto"/>
            <w:left w:val="none" w:sz="0" w:space="0" w:color="auto"/>
            <w:bottom w:val="none" w:sz="0" w:space="0" w:color="auto"/>
            <w:right w:val="none" w:sz="0" w:space="0" w:color="auto"/>
          </w:divBdr>
        </w:div>
        <w:div w:id="218251222">
          <w:marLeft w:val="0"/>
          <w:marRight w:val="0"/>
          <w:marTop w:val="0"/>
          <w:marBottom w:val="0"/>
          <w:divBdr>
            <w:top w:val="none" w:sz="0" w:space="0" w:color="auto"/>
            <w:left w:val="none" w:sz="0" w:space="0" w:color="auto"/>
            <w:bottom w:val="none" w:sz="0" w:space="0" w:color="auto"/>
            <w:right w:val="none" w:sz="0" w:space="0" w:color="auto"/>
          </w:divBdr>
        </w:div>
        <w:div w:id="7103441">
          <w:marLeft w:val="0"/>
          <w:marRight w:val="0"/>
          <w:marTop w:val="0"/>
          <w:marBottom w:val="0"/>
          <w:divBdr>
            <w:top w:val="none" w:sz="0" w:space="0" w:color="auto"/>
            <w:left w:val="none" w:sz="0" w:space="0" w:color="auto"/>
            <w:bottom w:val="none" w:sz="0" w:space="0" w:color="auto"/>
            <w:right w:val="none" w:sz="0" w:space="0" w:color="auto"/>
          </w:divBdr>
        </w:div>
        <w:div w:id="2083142637">
          <w:marLeft w:val="0"/>
          <w:marRight w:val="0"/>
          <w:marTop w:val="0"/>
          <w:marBottom w:val="0"/>
          <w:divBdr>
            <w:top w:val="none" w:sz="0" w:space="0" w:color="auto"/>
            <w:left w:val="none" w:sz="0" w:space="0" w:color="auto"/>
            <w:bottom w:val="none" w:sz="0" w:space="0" w:color="auto"/>
            <w:right w:val="none" w:sz="0" w:space="0" w:color="auto"/>
          </w:divBdr>
        </w:div>
        <w:div w:id="306590601">
          <w:marLeft w:val="0"/>
          <w:marRight w:val="0"/>
          <w:marTop w:val="0"/>
          <w:marBottom w:val="0"/>
          <w:divBdr>
            <w:top w:val="none" w:sz="0" w:space="0" w:color="auto"/>
            <w:left w:val="none" w:sz="0" w:space="0" w:color="auto"/>
            <w:bottom w:val="none" w:sz="0" w:space="0" w:color="auto"/>
            <w:right w:val="none" w:sz="0" w:space="0" w:color="auto"/>
          </w:divBdr>
        </w:div>
      </w:divsChild>
    </w:div>
    <w:div w:id="345446188">
      <w:bodyDiv w:val="1"/>
      <w:marLeft w:val="0"/>
      <w:marRight w:val="0"/>
      <w:marTop w:val="0"/>
      <w:marBottom w:val="0"/>
      <w:divBdr>
        <w:top w:val="none" w:sz="0" w:space="0" w:color="auto"/>
        <w:left w:val="none" w:sz="0" w:space="0" w:color="auto"/>
        <w:bottom w:val="none" w:sz="0" w:space="0" w:color="auto"/>
        <w:right w:val="none" w:sz="0" w:space="0" w:color="auto"/>
      </w:divBdr>
      <w:divsChild>
        <w:div w:id="1554846512">
          <w:marLeft w:val="0"/>
          <w:marRight w:val="0"/>
          <w:marTop w:val="0"/>
          <w:marBottom w:val="0"/>
          <w:divBdr>
            <w:top w:val="none" w:sz="0" w:space="0" w:color="auto"/>
            <w:left w:val="none" w:sz="0" w:space="0" w:color="auto"/>
            <w:bottom w:val="none" w:sz="0" w:space="0" w:color="auto"/>
            <w:right w:val="none" w:sz="0" w:space="0" w:color="auto"/>
          </w:divBdr>
        </w:div>
        <w:div w:id="793326796">
          <w:marLeft w:val="0"/>
          <w:marRight w:val="0"/>
          <w:marTop w:val="0"/>
          <w:marBottom w:val="0"/>
          <w:divBdr>
            <w:top w:val="none" w:sz="0" w:space="0" w:color="auto"/>
            <w:left w:val="none" w:sz="0" w:space="0" w:color="auto"/>
            <w:bottom w:val="none" w:sz="0" w:space="0" w:color="auto"/>
            <w:right w:val="none" w:sz="0" w:space="0" w:color="auto"/>
          </w:divBdr>
        </w:div>
        <w:div w:id="550965171">
          <w:marLeft w:val="0"/>
          <w:marRight w:val="0"/>
          <w:marTop w:val="0"/>
          <w:marBottom w:val="0"/>
          <w:divBdr>
            <w:top w:val="none" w:sz="0" w:space="0" w:color="auto"/>
            <w:left w:val="none" w:sz="0" w:space="0" w:color="auto"/>
            <w:bottom w:val="none" w:sz="0" w:space="0" w:color="auto"/>
            <w:right w:val="none" w:sz="0" w:space="0" w:color="auto"/>
          </w:divBdr>
        </w:div>
        <w:div w:id="1344550791">
          <w:marLeft w:val="0"/>
          <w:marRight w:val="0"/>
          <w:marTop w:val="0"/>
          <w:marBottom w:val="0"/>
          <w:divBdr>
            <w:top w:val="none" w:sz="0" w:space="0" w:color="auto"/>
            <w:left w:val="none" w:sz="0" w:space="0" w:color="auto"/>
            <w:bottom w:val="none" w:sz="0" w:space="0" w:color="auto"/>
            <w:right w:val="none" w:sz="0" w:space="0" w:color="auto"/>
          </w:divBdr>
        </w:div>
        <w:div w:id="1283918889">
          <w:marLeft w:val="0"/>
          <w:marRight w:val="0"/>
          <w:marTop w:val="0"/>
          <w:marBottom w:val="0"/>
          <w:divBdr>
            <w:top w:val="none" w:sz="0" w:space="0" w:color="auto"/>
            <w:left w:val="none" w:sz="0" w:space="0" w:color="auto"/>
            <w:bottom w:val="none" w:sz="0" w:space="0" w:color="auto"/>
            <w:right w:val="none" w:sz="0" w:space="0" w:color="auto"/>
          </w:divBdr>
        </w:div>
        <w:div w:id="471143570">
          <w:marLeft w:val="0"/>
          <w:marRight w:val="0"/>
          <w:marTop w:val="0"/>
          <w:marBottom w:val="0"/>
          <w:divBdr>
            <w:top w:val="none" w:sz="0" w:space="0" w:color="auto"/>
            <w:left w:val="none" w:sz="0" w:space="0" w:color="auto"/>
            <w:bottom w:val="none" w:sz="0" w:space="0" w:color="auto"/>
            <w:right w:val="none" w:sz="0" w:space="0" w:color="auto"/>
          </w:divBdr>
        </w:div>
        <w:div w:id="1096638240">
          <w:marLeft w:val="0"/>
          <w:marRight w:val="0"/>
          <w:marTop w:val="0"/>
          <w:marBottom w:val="0"/>
          <w:divBdr>
            <w:top w:val="none" w:sz="0" w:space="0" w:color="auto"/>
            <w:left w:val="none" w:sz="0" w:space="0" w:color="auto"/>
            <w:bottom w:val="none" w:sz="0" w:space="0" w:color="auto"/>
            <w:right w:val="none" w:sz="0" w:space="0" w:color="auto"/>
          </w:divBdr>
        </w:div>
        <w:div w:id="1660814747">
          <w:marLeft w:val="0"/>
          <w:marRight w:val="0"/>
          <w:marTop w:val="0"/>
          <w:marBottom w:val="0"/>
          <w:divBdr>
            <w:top w:val="none" w:sz="0" w:space="0" w:color="auto"/>
            <w:left w:val="none" w:sz="0" w:space="0" w:color="auto"/>
            <w:bottom w:val="none" w:sz="0" w:space="0" w:color="auto"/>
            <w:right w:val="none" w:sz="0" w:space="0" w:color="auto"/>
          </w:divBdr>
        </w:div>
        <w:div w:id="658849140">
          <w:marLeft w:val="0"/>
          <w:marRight w:val="0"/>
          <w:marTop w:val="0"/>
          <w:marBottom w:val="0"/>
          <w:divBdr>
            <w:top w:val="none" w:sz="0" w:space="0" w:color="auto"/>
            <w:left w:val="none" w:sz="0" w:space="0" w:color="auto"/>
            <w:bottom w:val="none" w:sz="0" w:space="0" w:color="auto"/>
            <w:right w:val="none" w:sz="0" w:space="0" w:color="auto"/>
          </w:divBdr>
        </w:div>
        <w:div w:id="560990345">
          <w:marLeft w:val="0"/>
          <w:marRight w:val="0"/>
          <w:marTop w:val="0"/>
          <w:marBottom w:val="0"/>
          <w:divBdr>
            <w:top w:val="none" w:sz="0" w:space="0" w:color="auto"/>
            <w:left w:val="none" w:sz="0" w:space="0" w:color="auto"/>
            <w:bottom w:val="none" w:sz="0" w:space="0" w:color="auto"/>
            <w:right w:val="none" w:sz="0" w:space="0" w:color="auto"/>
          </w:divBdr>
        </w:div>
        <w:div w:id="170998099">
          <w:marLeft w:val="0"/>
          <w:marRight w:val="0"/>
          <w:marTop w:val="0"/>
          <w:marBottom w:val="0"/>
          <w:divBdr>
            <w:top w:val="none" w:sz="0" w:space="0" w:color="auto"/>
            <w:left w:val="none" w:sz="0" w:space="0" w:color="auto"/>
            <w:bottom w:val="none" w:sz="0" w:space="0" w:color="auto"/>
            <w:right w:val="none" w:sz="0" w:space="0" w:color="auto"/>
          </w:divBdr>
        </w:div>
        <w:div w:id="1226528211">
          <w:marLeft w:val="0"/>
          <w:marRight w:val="0"/>
          <w:marTop w:val="0"/>
          <w:marBottom w:val="0"/>
          <w:divBdr>
            <w:top w:val="none" w:sz="0" w:space="0" w:color="auto"/>
            <w:left w:val="none" w:sz="0" w:space="0" w:color="auto"/>
            <w:bottom w:val="none" w:sz="0" w:space="0" w:color="auto"/>
            <w:right w:val="none" w:sz="0" w:space="0" w:color="auto"/>
          </w:divBdr>
        </w:div>
        <w:div w:id="645207712">
          <w:marLeft w:val="0"/>
          <w:marRight w:val="0"/>
          <w:marTop w:val="0"/>
          <w:marBottom w:val="0"/>
          <w:divBdr>
            <w:top w:val="none" w:sz="0" w:space="0" w:color="auto"/>
            <w:left w:val="none" w:sz="0" w:space="0" w:color="auto"/>
            <w:bottom w:val="none" w:sz="0" w:space="0" w:color="auto"/>
            <w:right w:val="none" w:sz="0" w:space="0" w:color="auto"/>
          </w:divBdr>
        </w:div>
        <w:div w:id="2018800826">
          <w:marLeft w:val="0"/>
          <w:marRight w:val="0"/>
          <w:marTop w:val="0"/>
          <w:marBottom w:val="0"/>
          <w:divBdr>
            <w:top w:val="none" w:sz="0" w:space="0" w:color="auto"/>
            <w:left w:val="none" w:sz="0" w:space="0" w:color="auto"/>
            <w:bottom w:val="none" w:sz="0" w:space="0" w:color="auto"/>
            <w:right w:val="none" w:sz="0" w:space="0" w:color="auto"/>
          </w:divBdr>
        </w:div>
        <w:div w:id="553543549">
          <w:marLeft w:val="0"/>
          <w:marRight w:val="0"/>
          <w:marTop w:val="0"/>
          <w:marBottom w:val="0"/>
          <w:divBdr>
            <w:top w:val="none" w:sz="0" w:space="0" w:color="auto"/>
            <w:left w:val="none" w:sz="0" w:space="0" w:color="auto"/>
            <w:bottom w:val="none" w:sz="0" w:space="0" w:color="auto"/>
            <w:right w:val="none" w:sz="0" w:space="0" w:color="auto"/>
          </w:divBdr>
        </w:div>
        <w:div w:id="1044717965">
          <w:marLeft w:val="0"/>
          <w:marRight w:val="0"/>
          <w:marTop w:val="0"/>
          <w:marBottom w:val="0"/>
          <w:divBdr>
            <w:top w:val="none" w:sz="0" w:space="0" w:color="auto"/>
            <w:left w:val="none" w:sz="0" w:space="0" w:color="auto"/>
            <w:bottom w:val="none" w:sz="0" w:space="0" w:color="auto"/>
            <w:right w:val="none" w:sz="0" w:space="0" w:color="auto"/>
          </w:divBdr>
        </w:div>
        <w:div w:id="1129397487">
          <w:marLeft w:val="0"/>
          <w:marRight w:val="0"/>
          <w:marTop w:val="0"/>
          <w:marBottom w:val="0"/>
          <w:divBdr>
            <w:top w:val="none" w:sz="0" w:space="0" w:color="auto"/>
            <w:left w:val="none" w:sz="0" w:space="0" w:color="auto"/>
            <w:bottom w:val="none" w:sz="0" w:space="0" w:color="auto"/>
            <w:right w:val="none" w:sz="0" w:space="0" w:color="auto"/>
          </w:divBdr>
        </w:div>
        <w:div w:id="1213269727">
          <w:marLeft w:val="0"/>
          <w:marRight w:val="0"/>
          <w:marTop w:val="0"/>
          <w:marBottom w:val="0"/>
          <w:divBdr>
            <w:top w:val="none" w:sz="0" w:space="0" w:color="auto"/>
            <w:left w:val="none" w:sz="0" w:space="0" w:color="auto"/>
            <w:bottom w:val="none" w:sz="0" w:space="0" w:color="auto"/>
            <w:right w:val="none" w:sz="0" w:space="0" w:color="auto"/>
          </w:divBdr>
        </w:div>
        <w:div w:id="433332172">
          <w:marLeft w:val="0"/>
          <w:marRight w:val="0"/>
          <w:marTop w:val="0"/>
          <w:marBottom w:val="0"/>
          <w:divBdr>
            <w:top w:val="none" w:sz="0" w:space="0" w:color="auto"/>
            <w:left w:val="none" w:sz="0" w:space="0" w:color="auto"/>
            <w:bottom w:val="none" w:sz="0" w:space="0" w:color="auto"/>
            <w:right w:val="none" w:sz="0" w:space="0" w:color="auto"/>
          </w:divBdr>
        </w:div>
        <w:div w:id="1945962129">
          <w:marLeft w:val="0"/>
          <w:marRight w:val="0"/>
          <w:marTop w:val="0"/>
          <w:marBottom w:val="0"/>
          <w:divBdr>
            <w:top w:val="none" w:sz="0" w:space="0" w:color="auto"/>
            <w:left w:val="none" w:sz="0" w:space="0" w:color="auto"/>
            <w:bottom w:val="none" w:sz="0" w:space="0" w:color="auto"/>
            <w:right w:val="none" w:sz="0" w:space="0" w:color="auto"/>
          </w:divBdr>
        </w:div>
        <w:div w:id="2130003674">
          <w:marLeft w:val="0"/>
          <w:marRight w:val="0"/>
          <w:marTop w:val="0"/>
          <w:marBottom w:val="0"/>
          <w:divBdr>
            <w:top w:val="none" w:sz="0" w:space="0" w:color="auto"/>
            <w:left w:val="none" w:sz="0" w:space="0" w:color="auto"/>
            <w:bottom w:val="none" w:sz="0" w:space="0" w:color="auto"/>
            <w:right w:val="none" w:sz="0" w:space="0" w:color="auto"/>
          </w:divBdr>
        </w:div>
        <w:div w:id="842861548">
          <w:marLeft w:val="0"/>
          <w:marRight w:val="0"/>
          <w:marTop w:val="0"/>
          <w:marBottom w:val="0"/>
          <w:divBdr>
            <w:top w:val="none" w:sz="0" w:space="0" w:color="auto"/>
            <w:left w:val="none" w:sz="0" w:space="0" w:color="auto"/>
            <w:bottom w:val="none" w:sz="0" w:space="0" w:color="auto"/>
            <w:right w:val="none" w:sz="0" w:space="0" w:color="auto"/>
          </w:divBdr>
        </w:div>
        <w:div w:id="1824808478">
          <w:marLeft w:val="0"/>
          <w:marRight w:val="0"/>
          <w:marTop w:val="0"/>
          <w:marBottom w:val="0"/>
          <w:divBdr>
            <w:top w:val="none" w:sz="0" w:space="0" w:color="auto"/>
            <w:left w:val="none" w:sz="0" w:space="0" w:color="auto"/>
            <w:bottom w:val="none" w:sz="0" w:space="0" w:color="auto"/>
            <w:right w:val="none" w:sz="0" w:space="0" w:color="auto"/>
          </w:divBdr>
        </w:div>
        <w:div w:id="1138576129">
          <w:marLeft w:val="0"/>
          <w:marRight w:val="0"/>
          <w:marTop w:val="0"/>
          <w:marBottom w:val="0"/>
          <w:divBdr>
            <w:top w:val="none" w:sz="0" w:space="0" w:color="auto"/>
            <w:left w:val="none" w:sz="0" w:space="0" w:color="auto"/>
            <w:bottom w:val="none" w:sz="0" w:space="0" w:color="auto"/>
            <w:right w:val="none" w:sz="0" w:space="0" w:color="auto"/>
          </w:divBdr>
        </w:div>
      </w:divsChild>
    </w:div>
    <w:div w:id="378090904">
      <w:bodyDiv w:val="1"/>
      <w:marLeft w:val="0"/>
      <w:marRight w:val="0"/>
      <w:marTop w:val="0"/>
      <w:marBottom w:val="0"/>
      <w:divBdr>
        <w:top w:val="none" w:sz="0" w:space="0" w:color="auto"/>
        <w:left w:val="none" w:sz="0" w:space="0" w:color="auto"/>
        <w:bottom w:val="none" w:sz="0" w:space="0" w:color="auto"/>
        <w:right w:val="none" w:sz="0" w:space="0" w:color="auto"/>
      </w:divBdr>
    </w:div>
    <w:div w:id="444235341">
      <w:bodyDiv w:val="1"/>
      <w:marLeft w:val="0"/>
      <w:marRight w:val="0"/>
      <w:marTop w:val="0"/>
      <w:marBottom w:val="0"/>
      <w:divBdr>
        <w:top w:val="none" w:sz="0" w:space="0" w:color="auto"/>
        <w:left w:val="none" w:sz="0" w:space="0" w:color="auto"/>
        <w:bottom w:val="none" w:sz="0" w:space="0" w:color="auto"/>
        <w:right w:val="none" w:sz="0" w:space="0" w:color="auto"/>
      </w:divBdr>
    </w:div>
    <w:div w:id="448669923">
      <w:bodyDiv w:val="1"/>
      <w:marLeft w:val="0"/>
      <w:marRight w:val="0"/>
      <w:marTop w:val="0"/>
      <w:marBottom w:val="0"/>
      <w:divBdr>
        <w:top w:val="none" w:sz="0" w:space="0" w:color="auto"/>
        <w:left w:val="none" w:sz="0" w:space="0" w:color="auto"/>
        <w:bottom w:val="none" w:sz="0" w:space="0" w:color="auto"/>
        <w:right w:val="none" w:sz="0" w:space="0" w:color="auto"/>
      </w:divBdr>
    </w:div>
    <w:div w:id="465007719">
      <w:bodyDiv w:val="1"/>
      <w:marLeft w:val="0"/>
      <w:marRight w:val="0"/>
      <w:marTop w:val="0"/>
      <w:marBottom w:val="0"/>
      <w:divBdr>
        <w:top w:val="none" w:sz="0" w:space="0" w:color="auto"/>
        <w:left w:val="none" w:sz="0" w:space="0" w:color="auto"/>
        <w:bottom w:val="none" w:sz="0" w:space="0" w:color="auto"/>
        <w:right w:val="none" w:sz="0" w:space="0" w:color="auto"/>
      </w:divBdr>
    </w:div>
    <w:div w:id="488860699">
      <w:bodyDiv w:val="1"/>
      <w:marLeft w:val="0"/>
      <w:marRight w:val="0"/>
      <w:marTop w:val="0"/>
      <w:marBottom w:val="0"/>
      <w:divBdr>
        <w:top w:val="none" w:sz="0" w:space="0" w:color="auto"/>
        <w:left w:val="none" w:sz="0" w:space="0" w:color="auto"/>
        <w:bottom w:val="none" w:sz="0" w:space="0" w:color="auto"/>
        <w:right w:val="none" w:sz="0" w:space="0" w:color="auto"/>
      </w:divBdr>
    </w:div>
    <w:div w:id="499856475">
      <w:bodyDiv w:val="1"/>
      <w:marLeft w:val="0"/>
      <w:marRight w:val="0"/>
      <w:marTop w:val="0"/>
      <w:marBottom w:val="0"/>
      <w:divBdr>
        <w:top w:val="none" w:sz="0" w:space="0" w:color="auto"/>
        <w:left w:val="none" w:sz="0" w:space="0" w:color="auto"/>
        <w:bottom w:val="none" w:sz="0" w:space="0" w:color="auto"/>
        <w:right w:val="none" w:sz="0" w:space="0" w:color="auto"/>
      </w:divBdr>
      <w:divsChild>
        <w:div w:id="733236701">
          <w:marLeft w:val="0"/>
          <w:marRight w:val="0"/>
          <w:marTop w:val="0"/>
          <w:marBottom w:val="0"/>
          <w:divBdr>
            <w:top w:val="none" w:sz="0" w:space="0" w:color="auto"/>
            <w:left w:val="none" w:sz="0" w:space="0" w:color="auto"/>
            <w:bottom w:val="none" w:sz="0" w:space="0" w:color="auto"/>
            <w:right w:val="none" w:sz="0" w:space="0" w:color="auto"/>
          </w:divBdr>
        </w:div>
        <w:div w:id="920144008">
          <w:marLeft w:val="0"/>
          <w:marRight w:val="0"/>
          <w:marTop w:val="0"/>
          <w:marBottom w:val="0"/>
          <w:divBdr>
            <w:top w:val="none" w:sz="0" w:space="0" w:color="auto"/>
            <w:left w:val="none" w:sz="0" w:space="0" w:color="auto"/>
            <w:bottom w:val="none" w:sz="0" w:space="0" w:color="auto"/>
            <w:right w:val="none" w:sz="0" w:space="0" w:color="auto"/>
          </w:divBdr>
        </w:div>
        <w:div w:id="440607053">
          <w:marLeft w:val="0"/>
          <w:marRight w:val="0"/>
          <w:marTop w:val="0"/>
          <w:marBottom w:val="0"/>
          <w:divBdr>
            <w:top w:val="none" w:sz="0" w:space="0" w:color="auto"/>
            <w:left w:val="none" w:sz="0" w:space="0" w:color="auto"/>
            <w:bottom w:val="none" w:sz="0" w:space="0" w:color="auto"/>
            <w:right w:val="none" w:sz="0" w:space="0" w:color="auto"/>
          </w:divBdr>
        </w:div>
      </w:divsChild>
    </w:div>
    <w:div w:id="580799705">
      <w:bodyDiv w:val="1"/>
      <w:marLeft w:val="0"/>
      <w:marRight w:val="0"/>
      <w:marTop w:val="0"/>
      <w:marBottom w:val="0"/>
      <w:divBdr>
        <w:top w:val="none" w:sz="0" w:space="0" w:color="auto"/>
        <w:left w:val="none" w:sz="0" w:space="0" w:color="auto"/>
        <w:bottom w:val="none" w:sz="0" w:space="0" w:color="auto"/>
        <w:right w:val="none" w:sz="0" w:space="0" w:color="auto"/>
      </w:divBdr>
    </w:div>
    <w:div w:id="609123819">
      <w:bodyDiv w:val="1"/>
      <w:marLeft w:val="0"/>
      <w:marRight w:val="0"/>
      <w:marTop w:val="0"/>
      <w:marBottom w:val="0"/>
      <w:divBdr>
        <w:top w:val="none" w:sz="0" w:space="0" w:color="auto"/>
        <w:left w:val="none" w:sz="0" w:space="0" w:color="auto"/>
        <w:bottom w:val="none" w:sz="0" w:space="0" w:color="auto"/>
        <w:right w:val="none" w:sz="0" w:space="0" w:color="auto"/>
      </w:divBdr>
      <w:divsChild>
        <w:div w:id="908266781">
          <w:marLeft w:val="0"/>
          <w:marRight w:val="0"/>
          <w:marTop w:val="0"/>
          <w:marBottom w:val="0"/>
          <w:divBdr>
            <w:top w:val="none" w:sz="0" w:space="0" w:color="auto"/>
            <w:left w:val="none" w:sz="0" w:space="0" w:color="auto"/>
            <w:bottom w:val="none" w:sz="0" w:space="0" w:color="auto"/>
            <w:right w:val="none" w:sz="0" w:space="0" w:color="auto"/>
          </w:divBdr>
        </w:div>
      </w:divsChild>
    </w:div>
    <w:div w:id="612522779">
      <w:bodyDiv w:val="1"/>
      <w:marLeft w:val="0"/>
      <w:marRight w:val="0"/>
      <w:marTop w:val="0"/>
      <w:marBottom w:val="0"/>
      <w:divBdr>
        <w:top w:val="none" w:sz="0" w:space="0" w:color="auto"/>
        <w:left w:val="none" w:sz="0" w:space="0" w:color="auto"/>
        <w:bottom w:val="none" w:sz="0" w:space="0" w:color="auto"/>
        <w:right w:val="none" w:sz="0" w:space="0" w:color="auto"/>
      </w:divBdr>
    </w:div>
    <w:div w:id="635986860">
      <w:bodyDiv w:val="1"/>
      <w:marLeft w:val="0"/>
      <w:marRight w:val="0"/>
      <w:marTop w:val="0"/>
      <w:marBottom w:val="0"/>
      <w:divBdr>
        <w:top w:val="none" w:sz="0" w:space="0" w:color="auto"/>
        <w:left w:val="none" w:sz="0" w:space="0" w:color="auto"/>
        <w:bottom w:val="none" w:sz="0" w:space="0" w:color="auto"/>
        <w:right w:val="none" w:sz="0" w:space="0" w:color="auto"/>
      </w:divBdr>
    </w:div>
    <w:div w:id="743916313">
      <w:bodyDiv w:val="1"/>
      <w:marLeft w:val="0"/>
      <w:marRight w:val="0"/>
      <w:marTop w:val="0"/>
      <w:marBottom w:val="0"/>
      <w:divBdr>
        <w:top w:val="none" w:sz="0" w:space="0" w:color="auto"/>
        <w:left w:val="none" w:sz="0" w:space="0" w:color="auto"/>
        <w:bottom w:val="none" w:sz="0" w:space="0" w:color="auto"/>
        <w:right w:val="none" w:sz="0" w:space="0" w:color="auto"/>
      </w:divBdr>
    </w:div>
    <w:div w:id="825826283">
      <w:bodyDiv w:val="1"/>
      <w:marLeft w:val="0"/>
      <w:marRight w:val="0"/>
      <w:marTop w:val="0"/>
      <w:marBottom w:val="0"/>
      <w:divBdr>
        <w:top w:val="none" w:sz="0" w:space="0" w:color="auto"/>
        <w:left w:val="none" w:sz="0" w:space="0" w:color="auto"/>
        <w:bottom w:val="none" w:sz="0" w:space="0" w:color="auto"/>
        <w:right w:val="none" w:sz="0" w:space="0" w:color="auto"/>
      </w:divBdr>
    </w:div>
    <w:div w:id="888491824">
      <w:bodyDiv w:val="1"/>
      <w:marLeft w:val="0"/>
      <w:marRight w:val="0"/>
      <w:marTop w:val="0"/>
      <w:marBottom w:val="0"/>
      <w:divBdr>
        <w:top w:val="none" w:sz="0" w:space="0" w:color="auto"/>
        <w:left w:val="none" w:sz="0" w:space="0" w:color="auto"/>
        <w:bottom w:val="none" w:sz="0" w:space="0" w:color="auto"/>
        <w:right w:val="none" w:sz="0" w:space="0" w:color="auto"/>
      </w:divBdr>
      <w:divsChild>
        <w:div w:id="1072003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680879">
              <w:marLeft w:val="0"/>
              <w:marRight w:val="0"/>
              <w:marTop w:val="0"/>
              <w:marBottom w:val="0"/>
              <w:divBdr>
                <w:top w:val="none" w:sz="0" w:space="0" w:color="auto"/>
                <w:left w:val="none" w:sz="0" w:space="0" w:color="auto"/>
                <w:bottom w:val="none" w:sz="0" w:space="0" w:color="auto"/>
                <w:right w:val="none" w:sz="0" w:space="0" w:color="auto"/>
              </w:divBdr>
              <w:divsChild>
                <w:div w:id="2001348935">
                  <w:marLeft w:val="0"/>
                  <w:marRight w:val="0"/>
                  <w:marTop w:val="0"/>
                  <w:marBottom w:val="0"/>
                  <w:divBdr>
                    <w:top w:val="none" w:sz="0" w:space="0" w:color="auto"/>
                    <w:left w:val="none" w:sz="0" w:space="0" w:color="auto"/>
                    <w:bottom w:val="none" w:sz="0" w:space="0" w:color="auto"/>
                    <w:right w:val="none" w:sz="0" w:space="0" w:color="auto"/>
                  </w:divBdr>
                  <w:divsChild>
                    <w:div w:id="283854042">
                      <w:marLeft w:val="0"/>
                      <w:marRight w:val="0"/>
                      <w:marTop w:val="0"/>
                      <w:marBottom w:val="0"/>
                      <w:divBdr>
                        <w:top w:val="none" w:sz="0" w:space="0" w:color="auto"/>
                        <w:left w:val="none" w:sz="0" w:space="0" w:color="auto"/>
                        <w:bottom w:val="none" w:sz="0" w:space="0" w:color="auto"/>
                        <w:right w:val="none" w:sz="0" w:space="0" w:color="auto"/>
                      </w:divBdr>
                      <w:divsChild>
                        <w:div w:id="518007298">
                          <w:marLeft w:val="0"/>
                          <w:marRight w:val="0"/>
                          <w:marTop w:val="0"/>
                          <w:marBottom w:val="0"/>
                          <w:divBdr>
                            <w:top w:val="none" w:sz="0" w:space="0" w:color="auto"/>
                            <w:left w:val="none" w:sz="0" w:space="0" w:color="auto"/>
                            <w:bottom w:val="none" w:sz="0" w:space="0" w:color="auto"/>
                            <w:right w:val="none" w:sz="0" w:space="0" w:color="auto"/>
                          </w:divBdr>
                          <w:divsChild>
                            <w:div w:id="277765541">
                              <w:marLeft w:val="0"/>
                              <w:marRight w:val="0"/>
                              <w:marTop w:val="0"/>
                              <w:marBottom w:val="0"/>
                              <w:divBdr>
                                <w:top w:val="none" w:sz="0" w:space="0" w:color="auto"/>
                                <w:left w:val="none" w:sz="0" w:space="0" w:color="auto"/>
                                <w:bottom w:val="none" w:sz="0" w:space="0" w:color="auto"/>
                                <w:right w:val="none" w:sz="0" w:space="0" w:color="auto"/>
                              </w:divBdr>
                              <w:divsChild>
                                <w:div w:id="166482573">
                                  <w:marLeft w:val="0"/>
                                  <w:marRight w:val="0"/>
                                  <w:marTop w:val="0"/>
                                  <w:marBottom w:val="0"/>
                                  <w:divBdr>
                                    <w:top w:val="none" w:sz="0" w:space="0" w:color="auto"/>
                                    <w:left w:val="none" w:sz="0" w:space="0" w:color="auto"/>
                                    <w:bottom w:val="none" w:sz="0" w:space="0" w:color="auto"/>
                                    <w:right w:val="none" w:sz="0" w:space="0" w:color="auto"/>
                                  </w:divBdr>
                                </w:div>
                                <w:div w:id="206769056">
                                  <w:marLeft w:val="0"/>
                                  <w:marRight w:val="0"/>
                                  <w:marTop w:val="0"/>
                                  <w:marBottom w:val="0"/>
                                  <w:divBdr>
                                    <w:top w:val="none" w:sz="0" w:space="0" w:color="auto"/>
                                    <w:left w:val="none" w:sz="0" w:space="0" w:color="auto"/>
                                    <w:bottom w:val="none" w:sz="0" w:space="0" w:color="auto"/>
                                    <w:right w:val="none" w:sz="0" w:space="0" w:color="auto"/>
                                  </w:divBdr>
                                </w:div>
                                <w:div w:id="359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194370">
      <w:bodyDiv w:val="1"/>
      <w:marLeft w:val="0"/>
      <w:marRight w:val="0"/>
      <w:marTop w:val="0"/>
      <w:marBottom w:val="0"/>
      <w:divBdr>
        <w:top w:val="none" w:sz="0" w:space="0" w:color="auto"/>
        <w:left w:val="none" w:sz="0" w:space="0" w:color="auto"/>
        <w:bottom w:val="none" w:sz="0" w:space="0" w:color="auto"/>
        <w:right w:val="none" w:sz="0" w:space="0" w:color="auto"/>
      </w:divBdr>
    </w:div>
    <w:div w:id="1001009037">
      <w:bodyDiv w:val="1"/>
      <w:marLeft w:val="0"/>
      <w:marRight w:val="0"/>
      <w:marTop w:val="0"/>
      <w:marBottom w:val="0"/>
      <w:divBdr>
        <w:top w:val="none" w:sz="0" w:space="0" w:color="auto"/>
        <w:left w:val="none" w:sz="0" w:space="0" w:color="auto"/>
        <w:bottom w:val="none" w:sz="0" w:space="0" w:color="auto"/>
        <w:right w:val="none" w:sz="0" w:space="0" w:color="auto"/>
      </w:divBdr>
    </w:div>
    <w:div w:id="1046833233">
      <w:bodyDiv w:val="1"/>
      <w:marLeft w:val="0"/>
      <w:marRight w:val="0"/>
      <w:marTop w:val="0"/>
      <w:marBottom w:val="0"/>
      <w:divBdr>
        <w:top w:val="none" w:sz="0" w:space="0" w:color="auto"/>
        <w:left w:val="none" w:sz="0" w:space="0" w:color="auto"/>
        <w:bottom w:val="none" w:sz="0" w:space="0" w:color="auto"/>
        <w:right w:val="none" w:sz="0" w:space="0" w:color="auto"/>
      </w:divBdr>
    </w:div>
    <w:div w:id="1051032855">
      <w:bodyDiv w:val="1"/>
      <w:marLeft w:val="0"/>
      <w:marRight w:val="0"/>
      <w:marTop w:val="0"/>
      <w:marBottom w:val="0"/>
      <w:divBdr>
        <w:top w:val="none" w:sz="0" w:space="0" w:color="auto"/>
        <w:left w:val="none" w:sz="0" w:space="0" w:color="auto"/>
        <w:bottom w:val="none" w:sz="0" w:space="0" w:color="auto"/>
        <w:right w:val="none" w:sz="0" w:space="0" w:color="auto"/>
      </w:divBdr>
    </w:div>
    <w:div w:id="1076172733">
      <w:bodyDiv w:val="1"/>
      <w:marLeft w:val="0"/>
      <w:marRight w:val="0"/>
      <w:marTop w:val="0"/>
      <w:marBottom w:val="0"/>
      <w:divBdr>
        <w:top w:val="none" w:sz="0" w:space="0" w:color="auto"/>
        <w:left w:val="none" w:sz="0" w:space="0" w:color="auto"/>
        <w:bottom w:val="none" w:sz="0" w:space="0" w:color="auto"/>
        <w:right w:val="none" w:sz="0" w:space="0" w:color="auto"/>
      </w:divBdr>
    </w:div>
    <w:div w:id="1091393574">
      <w:bodyDiv w:val="1"/>
      <w:marLeft w:val="0"/>
      <w:marRight w:val="0"/>
      <w:marTop w:val="0"/>
      <w:marBottom w:val="0"/>
      <w:divBdr>
        <w:top w:val="none" w:sz="0" w:space="0" w:color="auto"/>
        <w:left w:val="none" w:sz="0" w:space="0" w:color="auto"/>
        <w:bottom w:val="none" w:sz="0" w:space="0" w:color="auto"/>
        <w:right w:val="none" w:sz="0" w:space="0" w:color="auto"/>
      </w:divBdr>
    </w:div>
    <w:div w:id="1199664047">
      <w:bodyDiv w:val="1"/>
      <w:marLeft w:val="0"/>
      <w:marRight w:val="0"/>
      <w:marTop w:val="0"/>
      <w:marBottom w:val="0"/>
      <w:divBdr>
        <w:top w:val="none" w:sz="0" w:space="0" w:color="auto"/>
        <w:left w:val="none" w:sz="0" w:space="0" w:color="auto"/>
        <w:bottom w:val="none" w:sz="0" w:space="0" w:color="auto"/>
        <w:right w:val="none" w:sz="0" w:space="0" w:color="auto"/>
      </w:divBdr>
    </w:div>
    <w:div w:id="1210998489">
      <w:bodyDiv w:val="1"/>
      <w:marLeft w:val="0"/>
      <w:marRight w:val="0"/>
      <w:marTop w:val="0"/>
      <w:marBottom w:val="0"/>
      <w:divBdr>
        <w:top w:val="none" w:sz="0" w:space="0" w:color="auto"/>
        <w:left w:val="none" w:sz="0" w:space="0" w:color="auto"/>
        <w:bottom w:val="none" w:sz="0" w:space="0" w:color="auto"/>
        <w:right w:val="none" w:sz="0" w:space="0" w:color="auto"/>
      </w:divBdr>
    </w:div>
    <w:div w:id="1290017382">
      <w:bodyDiv w:val="1"/>
      <w:marLeft w:val="0"/>
      <w:marRight w:val="0"/>
      <w:marTop w:val="0"/>
      <w:marBottom w:val="0"/>
      <w:divBdr>
        <w:top w:val="none" w:sz="0" w:space="0" w:color="auto"/>
        <w:left w:val="none" w:sz="0" w:space="0" w:color="auto"/>
        <w:bottom w:val="none" w:sz="0" w:space="0" w:color="auto"/>
        <w:right w:val="none" w:sz="0" w:space="0" w:color="auto"/>
      </w:divBdr>
    </w:div>
    <w:div w:id="1307858585">
      <w:bodyDiv w:val="1"/>
      <w:marLeft w:val="0"/>
      <w:marRight w:val="0"/>
      <w:marTop w:val="0"/>
      <w:marBottom w:val="0"/>
      <w:divBdr>
        <w:top w:val="none" w:sz="0" w:space="0" w:color="auto"/>
        <w:left w:val="none" w:sz="0" w:space="0" w:color="auto"/>
        <w:bottom w:val="none" w:sz="0" w:space="0" w:color="auto"/>
        <w:right w:val="none" w:sz="0" w:space="0" w:color="auto"/>
      </w:divBdr>
    </w:div>
    <w:div w:id="1312752748">
      <w:bodyDiv w:val="1"/>
      <w:marLeft w:val="0"/>
      <w:marRight w:val="0"/>
      <w:marTop w:val="0"/>
      <w:marBottom w:val="0"/>
      <w:divBdr>
        <w:top w:val="none" w:sz="0" w:space="0" w:color="auto"/>
        <w:left w:val="none" w:sz="0" w:space="0" w:color="auto"/>
        <w:bottom w:val="none" w:sz="0" w:space="0" w:color="auto"/>
        <w:right w:val="none" w:sz="0" w:space="0" w:color="auto"/>
      </w:divBdr>
    </w:div>
    <w:div w:id="1404177155">
      <w:bodyDiv w:val="1"/>
      <w:marLeft w:val="0"/>
      <w:marRight w:val="0"/>
      <w:marTop w:val="0"/>
      <w:marBottom w:val="0"/>
      <w:divBdr>
        <w:top w:val="none" w:sz="0" w:space="0" w:color="auto"/>
        <w:left w:val="none" w:sz="0" w:space="0" w:color="auto"/>
        <w:bottom w:val="none" w:sz="0" w:space="0" w:color="auto"/>
        <w:right w:val="none" w:sz="0" w:space="0" w:color="auto"/>
      </w:divBdr>
    </w:div>
    <w:div w:id="1425951529">
      <w:bodyDiv w:val="1"/>
      <w:marLeft w:val="0"/>
      <w:marRight w:val="0"/>
      <w:marTop w:val="0"/>
      <w:marBottom w:val="0"/>
      <w:divBdr>
        <w:top w:val="none" w:sz="0" w:space="0" w:color="auto"/>
        <w:left w:val="none" w:sz="0" w:space="0" w:color="auto"/>
        <w:bottom w:val="none" w:sz="0" w:space="0" w:color="auto"/>
        <w:right w:val="none" w:sz="0" w:space="0" w:color="auto"/>
      </w:divBdr>
      <w:divsChild>
        <w:div w:id="1192110069">
          <w:marLeft w:val="0"/>
          <w:marRight w:val="0"/>
          <w:marTop w:val="0"/>
          <w:marBottom w:val="0"/>
          <w:divBdr>
            <w:top w:val="none" w:sz="0" w:space="0" w:color="auto"/>
            <w:left w:val="none" w:sz="0" w:space="0" w:color="auto"/>
            <w:bottom w:val="none" w:sz="0" w:space="0" w:color="auto"/>
            <w:right w:val="none" w:sz="0" w:space="0" w:color="auto"/>
          </w:divBdr>
        </w:div>
        <w:div w:id="1946185414">
          <w:marLeft w:val="0"/>
          <w:marRight w:val="0"/>
          <w:marTop w:val="0"/>
          <w:marBottom w:val="0"/>
          <w:divBdr>
            <w:top w:val="none" w:sz="0" w:space="0" w:color="auto"/>
            <w:left w:val="none" w:sz="0" w:space="0" w:color="auto"/>
            <w:bottom w:val="none" w:sz="0" w:space="0" w:color="auto"/>
            <w:right w:val="none" w:sz="0" w:space="0" w:color="auto"/>
          </w:divBdr>
        </w:div>
        <w:div w:id="1230847414">
          <w:marLeft w:val="0"/>
          <w:marRight w:val="0"/>
          <w:marTop w:val="0"/>
          <w:marBottom w:val="0"/>
          <w:divBdr>
            <w:top w:val="none" w:sz="0" w:space="0" w:color="auto"/>
            <w:left w:val="none" w:sz="0" w:space="0" w:color="auto"/>
            <w:bottom w:val="none" w:sz="0" w:space="0" w:color="auto"/>
            <w:right w:val="none" w:sz="0" w:space="0" w:color="auto"/>
          </w:divBdr>
        </w:div>
        <w:div w:id="102388530">
          <w:marLeft w:val="0"/>
          <w:marRight w:val="0"/>
          <w:marTop w:val="0"/>
          <w:marBottom w:val="0"/>
          <w:divBdr>
            <w:top w:val="none" w:sz="0" w:space="0" w:color="auto"/>
            <w:left w:val="none" w:sz="0" w:space="0" w:color="auto"/>
            <w:bottom w:val="none" w:sz="0" w:space="0" w:color="auto"/>
            <w:right w:val="none" w:sz="0" w:space="0" w:color="auto"/>
          </w:divBdr>
        </w:div>
        <w:div w:id="1462067788">
          <w:marLeft w:val="0"/>
          <w:marRight w:val="0"/>
          <w:marTop w:val="0"/>
          <w:marBottom w:val="0"/>
          <w:divBdr>
            <w:top w:val="none" w:sz="0" w:space="0" w:color="auto"/>
            <w:left w:val="none" w:sz="0" w:space="0" w:color="auto"/>
            <w:bottom w:val="none" w:sz="0" w:space="0" w:color="auto"/>
            <w:right w:val="none" w:sz="0" w:space="0" w:color="auto"/>
          </w:divBdr>
        </w:div>
        <w:div w:id="522717479">
          <w:marLeft w:val="0"/>
          <w:marRight w:val="0"/>
          <w:marTop w:val="0"/>
          <w:marBottom w:val="0"/>
          <w:divBdr>
            <w:top w:val="none" w:sz="0" w:space="0" w:color="auto"/>
            <w:left w:val="none" w:sz="0" w:space="0" w:color="auto"/>
            <w:bottom w:val="none" w:sz="0" w:space="0" w:color="auto"/>
            <w:right w:val="none" w:sz="0" w:space="0" w:color="auto"/>
          </w:divBdr>
        </w:div>
        <w:div w:id="719480214">
          <w:marLeft w:val="0"/>
          <w:marRight w:val="0"/>
          <w:marTop w:val="0"/>
          <w:marBottom w:val="0"/>
          <w:divBdr>
            <w:top w:val="none" w:sz="0" w:space="0" w:color="auto"/>
            <w:left w:val="none" w:sz="0" w:space="0" w:color="auto"/>
            <w:bottom w:val="none" w:sz="0" w:space="0" w:color="auto"/>
            <w:right w:val="none" w:sz="0" w:space="0" w:color="auto"/>
          </w:divBdr>
        </w:div>
      </w:divsChild>
    </w:div>
    <w:div w:id="1444109174">
      <w:bodyDiv w:val="1"/>
      <w:marLeft w:val="0"/>
      <w:marRight w:val="0"/>
      <w:marTop w:val="0"/>
      <w:marBottom w:val="0"/>
      <w:divBdr>
        <w:top w:val="none" w:sz="0" w:space="0" w:color="auto"/>
        <w:left w:val="none" w:sz="0" w:space="0" w:color="auto"/>
        <w:bottom w:val="none" w:sz="0" w:space="0" w:color="auto"/>
        <w:right w:val="none" w:sz="0" w:space="0" w:color="auto"/>
      </w:divBdr>
    </w:div>
    <w:div w:id="1544437737">
      <w:bodyDiv w:val="1"/>
      <w:marLeft w:val="0"/>
      <w:marRight w:val="0"/>
      <w:marTop w:val="0"/>
      <w:marBottom w:val="0"/>
      <w:divBdr>
        <w:top w:val="none" w:sz="0" w:space="0" w:color="auto"/>
        <w:left w:val="none" w:sz="0" w:space="0" w:color="auto"/>
        <w:bottom w:val="none" w:sz="0" w:space="0" w:color="auto"/>
        <w:right w:val="none" w:sz="0" w:space="0" w:color="auto"/>
      </w:divBdr>
    </w:div>
    <w:div w:id="1555696728">
      <w:bodyDiv w:val="1"/>
      <w:marLeft w:val="0"/>
      <w:marRight w:val="0"/>
      <w:marTop w:val="0"/>
      <w:marBottom w:val="0"/>
      <w:divBdr>
        <w:top w:val="none" w:sz="0" w:space="0" w:color="auto"/>
        <w:left w:val="none" w:sz="0" w:space="0" w:color="auto"/>
        <w:bottom w:val="none" w:sz="0" w:space="0" w:color="auto"/>
        <w:right w:val="none" w:sz="0" w:space="0" w:color="auto"/>
      </w:divBdr>
    </w:div>
    <w:div w:id="1612786784">
      <w:bodyDiv w:val="1"/>
      <w:marLeft w:val="0"/>
      <w:marRight w:val="0"/>
      <w:marTop w:val="0"/>
      <w:marBottom w:val="0"/>
      <w:divBdr>
        <w:top w:val="none" w:sz="0" w:space="0" w:color="auto"/>
        <w:left w:val="none" w:sz="0" w:space="0" w:color="auto"/>
        <w:bottom w:val="none" w:sz="0" w:space="0" w:color="auto"/>
        <w:right w:val="none" w:sz="0" w:space="0" w:color="auto"/>
      </w:divBdr>
      <w:divsChild>
        <w:div w:id="1659773289">
          <w:marLeft w:val="0"/>
          <w:marRight w:val="0"/>
          <w:marTop w:val="0"/>
          <w:marBottom w:val="0"/>
          <w:divBdr>
            <w:top w:val="none" w:sz="0" w:space="0" w:color="auto"/>
            <w:left w:val="none" w:sz="0" w:space="0" w:color="auto"/>
            <w:bottom w:val="none" w:sz="0" w:space="0" w:color="auto"/>
            <w:right w:val="none" w:sz="0" w:space="0" w:color="auto"/>
          </w:divBdr>
        </w:div>
        <w:div w:id="987319604">
          <w:marLeft w:val="0"/>
          <w:marRight w:val="0"/>
          <w:marTop w:val="0"/>
          <w:marBottom w:val="0"/>
          <w:divBdr>
            <w:top w:val="none" w:sz="0" w:space="0" w:color="auto"/>
            <w:left w:val="none" w:sz="0" w:space="0" w:color="auto"/>
            <w:bottom w:val="none" w:sz="0" w:space="0" w:color="auto"/>
            <w:right w:val="none" w:sz="0" w:space="0" w:color="auto"/>
          </w:divBdr>
        </w:div>
        <w:div w:id="1909610016">
          <w:marLeft w:val="0"/>
          <w:marRight w:val="0"/>
          <w:marTop w:val="0"/>
          <w:marBottom w:val="0"/>
          <w:divBdr>
            <w:top w:val="none" w:sz="0" w:space="0" w:color="auto"/>
            <w:left w:val="none" w:sz="0" w:space="0" w:color="auto"/>
            <w:bottom w:val="none" w:sz="0" w:space="0" w:color="auto"/>
            <w:right w:val="none" w:sz="0" w:space="0" w:color="auto"/>
          </w:divBdr>
        </w:div>
        <w:div w:id="829368687">
          <w:marLeft w:val="0"/>
          <w:marRight w:val="0"/>
          <w:marTop w:val="0"/>
          <w:marBottom w:val="0"/>
          <w:divBdr>
            <w:top w:val="none" w:sz="0" w:space="0" w:color="auto"/>
            <w:left w:val="none" w:sz="0" w:space="0" w:color="auto"/>
            <w:bottom w:val="none" w:sz="0" w:space="0" w:color="auto"/>
            <w:right w:val="none" w:sz="0" w:space="0" w:color="auto"/>
          </w:divBdr>
        </w:div>
        <w:div w:id="377897718">
          <w:marLeft w:val="0"/>
          <w:marRight w:val="0"/>
          <w:marTop w:val="0"/>
          <w:marBottom w:val="0"/>
          <w:divBdr>
            <w:top w:val="none" w:sz="0" w:space="0" w:color="auto"/>
            <w:left w:val="none" w:sz="0" w:space="0" w:color="auto"/>
            <w:bottom w:val="none" w:sz="0" w:space="0" w:color="auto"/>
            <w:right w:val="none" w:sz="0" w:space="0" w:color="auto"/>
          </w:divBdr>
        </w:div>
      </w:divsChild>
    </w:div>
    <w:div w:id="1623658288">
      <w:bodyDiv w:val="1"/>
      <w:marLeft w:val="0"/>
      <w:marRight w:val="0"/>
      <w:marTop w:val="0"/>
      <w:marBottom w:val="0"/>
      <w:divBdr>
        <w:top w:val="none" w:sz="0" w:space="0" w:color="auto"/>
        <w:left w:val="none" w:sz="0" w:space="0" w:color="auto"/>
        <w:bottom w:val="none" w:sz="0" w:space="0" w:color="auto"/>
        <w:right w:val="none" w:sz="0" w:space="0" w:color="auto"/>
      </w:divBdr>
      <w:divsChild>
        <w:div w:id="1910579277">
          <w:marLeft w:val="0"/>
          <w:marRight w:val="0"/>
          <w:marTop w:val="86"/>
          <w:marBottom w:val="0"/>
          <w:divBdr>
            <w:top w:val="none" w:sz="0" w:space="0" w:color="auto"/>
            <w:left w:val="none" w:sz="0" w:space="0" w:color="auto"/>
            <w:bottom w:val="none" w:sz="0" w:space="0" w:color="auto"/>
            <w:right w:val="none" w:sz="0" w:space="0" w:color="auto"/>
          </w:divBdr>
        </w:div>
        <w:div w:id="710695300">
          <w:marLeft w:val="0"/>
          <w:marRight w:val="0"/>
          <w:marTop w:val="86"/>
          <w:marBottom w:val="0"/>
          <w:divBdr>
            <w:top w:val="none" w:sz="0" w:space="0" w:color="auto"/>
            <w:left w:val="none" w:sz="0" w:space="0" w:color="auto"/>
            <w:bottom w:val="none" w:sz="0" w:space="0" w:color="auto"/>
            <w:right w:val="none" w:sz="0" w:space="0" w:color="auto"/>
          </w:divBdr>
        </w:div>
        <w:div w:id="484975948">
          <w:marLeft w:val="0"/>
          <w:marRight w:val="0"/>
          <w:marTop w:val="86"/>
          <w:marBottom w:val="0"/>
          <w:divBdr>
            <w:top w:val="none" w:sz="0" w:space="0" w:color="auto"/>
            <w:left w:val="none" w:sz="0" w:space="0" w:color="auto"/>
            <w:bottom w:val="none" w:sz="0" w:space="0" w:color="auto"/>
            <w:right w:val="none" w:sz="0" w:space="0" w:color="auto"/>
          </w:divBdr>
        </w:div>
      </w:divsChild>
    </w:div>
    <w:div w:id="1665888793">
      <w:bodyDiv w:val="1"/>
      <w:marLeft w:val="0"/>
      <w:marRight w:val="0"/>
      <w:marTop w:val="0"/>
      <w:marBottom w:val="0"/>
      <w:divBdr>
        <w:top w:val="none" w:sz="0" w:space="0" w:color="auto"/>
        <w:left w:val="none" w:sz="0" w:space="0" w:color="auto"/>
        <w:bottom w:val="none" w:sz="0" w:space="0" w:color="auto"/>
        <w:right w:val="none" w:sz="0" w:space="0" w:color="auto"/>
      </w:divBdr>
      <w:divsChild>
        <w:div w:id="171994222">
          <w:marLeft w:val="0"/>
          <w:marRight w:val="0"/>
          <w:marTop w:val="0"/>
          <w:marBottom w:val="0"/>
          <w:divBdr>
            <w:top w:val="none" w:sz="0" w:space="0" w:color="auto"/>
            <w:left w:val="none" w:sz="0" w:space="0" w:color="auto"/>
            <w:bottom w:val="none" w:sz="0" w:space="0" w:color="auto"/>
            <w:right w:val="none" w:sz="0" w:space="0" w:color="auto"/>
          </w:divBdr>
        </w:div>
      </w:divsChild>
    </w:div>
    <w:div w:id="1673724363">
      <w:bodyDiv w:val="1"/>
      <w:marLeft w:val="0"/>
      <w:marRight w:val="0"/>
      <w:marTop w:val="0"/>
      <w:marBottom w:val="0"/>
      <w:divBdr>
        <w:top w:val="none" w:sz="0" w:space="0" w:color="auto"/>
        <w:left w:val="none" w:sz="0" w:space="0" w:color="auto"/>
        <w:bottom w:val="none" w:sz="0" w:space="0" w:color="auto"/>
        <w:right w:val="none" w:sz="0" w:space="0" w:color="auto"/>
      </w:divBdr>
      <w:divsChild>
        <w:div w:id="2104103876">
          <w:marLeft w:val="0"/>
          <w:marRight w:val="0"/>
          <w:marTop w:val="0"/>
          <w:marBottom w:val="0"/>
          <w:divBdr>
            <w:top w:val="none" w:sz="0" w:space="0" w:color="auto"/>
            <w:left w:val="none" w:sz="0" w:space="0" w:color="auto"/>
            <w:bottom w:val="none" w:sz="0" w:space="0" w:color="auto"/>
            <w:right w:val="none" w:sz="0" w:space="0" w:color="auto"/>
          </w:divBdr>
          <w:divsChild>
            <w:div w:id="287590141">
              <w:marLeft w:val="0"/>
              <w:marRight w:val="0"/>
              <w:marTop w:val="0"/>
              <w:marBottom w:val="0"/>
              <w:divBdr>
                <w:top w:val="none" w:sz="0" w:space="0" w:color="auto"/>
                <w:left w:val="none" w:sz="0" w:space="0" w:color="auto"/>
                <w:bottom w:val="none" w:sz="0" w:space="0" w:color="auto"/>
                <w:right w:val="none" w:sz="0" w:space="0" w:color="auto"/>
              </w:divBdr>
              <w:divsChild>
                <w:div w:id="903101321">
                  <w:marLeft w:val="0"/>
                  <w:marRight w:val="0"/>
                  <w:marTop w:val="0"/>
                  <w:marBottom w:val="0"/>
                  <w:divBdr>
                    <w:top w:val="none" w:sz="0" w:space="0" w:color="auto"/>
                    <w:left w:val="none" w:sz="0" w:space="0" w:color="auto"/>
                    <w:bottom w:val="none" w:sz="0" w:space="0" w:color="auto"/>
                    <w:right w:val="none" w:sz="0" w:space="0" w:color="auto"/>
                  </w:divBdr>
                  <w:divsChild>
                    <w:div w:id="1056200855">
                      <w:marLeft w:val="0"/>
                      <w:marRight w:val="0"/>
                      <w:marTop w:val="0"/>
                      <w:marBottom w:val="0"/>
                      <w:divBdr>
                        <w:top w:val="none" w:sz="0" w:space="0" w:color="auto"/>
                        <w:left w:val="none" w:sz="0" w:space="0" w:color="auto"/>
                        <w:bottom w:val="none" w:sz="0" w:space="0" w:color="auto"/>
                        <w:right w:val="none" w:sz="0" w:space="0" w:color="auto"/>
                      </w:divBdr>
                      <w:divsChild>
                        <w:div w:id="1210722909">
                          <w:marLeft w:val="0"/>
                          <w:marRight w:val="0"/>
                          <w:marTop w:val="0"/>
                          <w:marBottom w:val="0"/>
                          <w:divBdr>
                            <w:top w:val="none" w:sz="0" w:space="0" w:color="auto"/>
                            <w:left w:val="none" w:sz="0" w:space="0" w:color="auto"/>
                            <w:bottom w:val="none" w:sz="0" w:space="0" w:color="auto"/>
                            <w:right w:val="none" w:sz="0" w:space="0" w:color="auto"/>
                          </w:divBdr>
                          <w:divsChild>
                            <w:div w:id="730226940">
                              <w:marLeft w:val="0"/>
                              <w:marRight w:val="0"/>
                              <w:marTop w:val="0"/>
                              <w:marBottom w:val="0"/>
                              <w:divBdr>
                                <w:top w:val="none" w:sz="0" w:space="0" w:color="auto"/>
                                <w:left w:val="none" w:sz="0" w:space="0" w:color="auto"/>
                                <w:bottom w:val="none" w:sz="0" w:space="0" w:color="auto"/>
                                <w:right w:val="none" w:sz="0" w:space="0" w:color="auto"/>
                              </w:divBdr>
                              <w:divsChild>
                                <w:div w:id="819007802">
                                  <w:marLeft w:val="0"/>
                                  <w:marRight w:val="0"/>
                                  <w:marTop w:val="0"/>
                                  <w:marBottom w:val="0"/>
                                  <w:divBdr>
                                    <w:top w:val="none" w:sz="0" w:space="0" w:color="auto"/>
                                    <w:left w:val="none" w:sz="0" w:space="0" w:color="auto"/>
                                    <w:bottom w:val="none" w:sz="0" w:space="0" w:color="auto"/>
                                    <w:right w:val="none" w:sz="0" w:space="0" w:color="auto"/>
                                  </w:divBdr>
                                </w:div>
                                <w:div w:id="1762139476">
                                  <w:marLeft w:val="0"/>
                                  <w:marRight w:val="0"/>
                                  <w:marTop w:val="0"/>
                                  <w:marBottom w:val="0"/>
                                  <w:divBdr>
                                    <w:top w:val="none" w:sz="0" w:space="0" w:color="auto"/>
                                    <w:left w:val="none" w:sz="0" w:space="0" w:color="auto"/>
                                    <w:bottom w:val="none" w:sz="0" w:space="0" w:color="auto"/>
                                    <w:right w:val="none" w:sz="0" w:space="0" w:color="auto"/>
                                  </w:divBdr>
                                </w:div>
                                <w:div w:id="873998187">
                                  <w:marLeft w:val="0"/>
                                  <w:marRight w:val="0"/>
                                  <w:marTop w:val="0"/>
                                  <w:marBottom w:val="0"/>
                                  <w:divBdr>
                                    <w:top w:val="none" w:sz="0" w:space="0" w:color="auto"/>
                                    <w:left w:val="none" w:sz="0" w:space="0" w:color="auto"/>
                                    <w:bottom w:val="none" w:sz="0" w:space="0" w:color="auto"/>
                                    <w:right w:val="none" w:sz="0" w:space="0" w:color="auto"/>
                                  </w:divBdr>
                                </w:div>
                                <w:div w:id="927075297">
                                  <w:marLeft w:val="0"/>
                                  <w:marRight w:val="0"/>
                                  <w:marTop w:val="0"/>
                                  <w:marBottom w:val="0"/>
                                  <w:divBdr>
                                    <w:top w:val="none" w:sz="0" w:space="0" w:color="auto"/>
                                    <w:left w:val="none" w:sz="0" w:space="0" w:color="auto"/>
                                    <w:bottom w:val="none" w:sz="0" w:space="0" w:color="auto"/>
                                    <w:right w:val="none" w:sz="0" w:space="0" w:color="auto"/>
                                  </w:divBdr>
                                </w:div>
                                <w:div w:id="1661494222">
                                  <w:marLeft w:val="0"/>
                                  <w:marRight w:val="0"/>
                                  <w:marTop w:val="0"/>
                                  <w:marBottom w:val="0"/>
                                  <w:divBdr>
                                    <w:top w:val="none" w:sz="0" w:space="0" w:color="auto"/>
                                    <w:left w:val="none" w:sz="0" w:space="0" w:color="auto"/>
                                    <w:bottom w:val="none" w:sz="0" w:space="0" w:color="auto"/>
                                    <w:right w:val="none" w:sz="0" w:space="0" w:color="auto"/>
                                  </w:divBdr>
                                </w:div>
                                <w:div w:id="1810324514">
                                  <w:marLeft w:val="0"/>
                                  <w:marRight w:val="0"/>
                                  <w:marTop w:val="0"/>
                                  <w:marBottom w:val="0"/>
                                  <w:divBdr>
                                    <w:top w:val="none" w:sz="0" w:space="0" w:color="auto"/>
                                    <w:left w:val="none" w:sz="0" w:space="0" w:color="auto"/>
                                    <w:bottom w:val="none" w:sz="0" w:space="0" w:color="auto"/>
                                    <w:right w:val="none" w:sz="0" w:space="0" w:color="auto"/>
                                  </w:divBdr>
                                </w:div>
                                <w:div w:id="633753175">
                                  <w:marLeft w:val="0"/>
                                  <w:marRight w:val="0"/>
                                  <w:marTop w:val="0"/>
                                  <w:marBottom w:val="0"/>
                                  <w:divBdr>
                                    <w:top w:val="none" w:sz="0" w:space="0" w:color="auto"/>
                                    <w:left w:val="none" w:sz="0" w:space="0" w:color="auto"/>
                                    <w:bottom w:val="none" w:sz="0" w:space="0" w:color="auto"/>
                                    <w:right w:val="none" w:sz="0" w:space="0" w:color="auto"/>
                                  </w:divBdr>
                                </w:div>
                                <w:div w:id="237597496">
                                  <w:marLeft w:val="0"/>
                                  <w:marRight w:val="0"/>
                                  <w:marTop w:val="0"/>
                                  <w:marBottom w:val="0"/>
                                  <w:divBdr>
                                    <w:top w:val="none" w:sz="0" w:space="0" w:color="auto"/>
                                    <w:left w:val="none" w:sz="0" w:space="0" w:color="auto"/>
                                    <w:bottom w:val="none" w:sz="0" w:space="0" w:color="auto"/>
                                    <w:right w:val="none" w:sz="0" w:space="0" w:color="auto"/>
                                  </w:divBdr>
                                </w:div>
                                <w:div w:id="1278294462">
                                  <w:marLeft w:val="0"/>
                                  <w:marRight w:val="0"/>
                                  <w:marTop w:val="0"/>
                                  <w:marBottom w:val="0"/>
                                  <w:divBdr>
                                    <w:top w:val="none" w:sz="0" w:space="0" w:color="auto"/>
                                    <w:left w:val="none" w:sz="0" w:space="0" w:color="auto"/>
                                    <w:bottom w:val="none" w:sz="0" w:space="0" w:color="auto"/>
                                    <w:right w:val="none" w:sz="0" w:space="0" w:color="auto"/>
                                  </w:divBdr>
                                </w:div>
                                <w:div w:id="1101409342">
                                  <w:marLeft w:val="0"/>
                                  <w:marRight w:val="0"/>
                                  <w:marTop w:val="0"/>
                                  <w:marBottom w:val="0"/>
                                  <w:divBdr>
                                    <w:top w:val="none" w:sz="0" w:space="0" w:color="auto"/>
                                    <w:left w:val="none" w:sz="0" w:space="0" w:color="auto"/>
                                    <w:bottom w:val="none" w:sz="0" w:space="0" w:color="auto"/>
                                    <w:right w:val="none" w:sz="0" w:space="0" w:color="auto"/>
                                  </w:divBdr>
                                </w:div>
                                <w:div w:id="1289628604">
                                  <w:marLeft w:val="0"/>
                                  <w:marRight w:val="0"/>
                                  <w:marTop w:val="0"/>
                                  <w:marBottom w:val="0"/>
                                  <w:divBdr>
                                    <w:top w:val="none" w:sz="0" w:space="0" w:color="auto"/>
                                    <w:left w:val="none" w:sz="0" w:space="0" w:color="auto"/>
                                    <w:bottom w:val="none" w:sz="0" w:space="0" w:color="auto"/>
                                    <w:right w:val="none" w:sz="0" w:space="0" w:color="auto"/>
                                  </w:divBdr>
                                </w:div>
                                <w:div w:id="1928071291">
                                  <w:marLeft w:val="0"/>
                                  <w:marRight w:val="0"/>
                                  <w:marTop w:val="0"/>
                                  <w:marBottom w:val="0"/>
                                  <w:divBdr>
                                    <w:top w:val="none" w:sz="0" w:space="0" w:color="auto"/>
                                    <w:left w:val="none" w:sz="0" w:space="0" w:color="auto"/>
                                    <w:bottom w:val="none" w:sz="0" w:space="0" w:color="auto"/>
                                    <w:right w:val="none" w:sz="0" w:space="0" w:color="auto"/>
                                  </w:divBdr>
                                </w:div>
                                <w:div w:id="1948586846">
                                  <w:marLeft w:val="0"/>
                                  <w:marRight w:val="0"/>
                                  <w:marTop w:val="0"/>
                                  <w:marBottom w:val="0"/>
                                  <w:divBdr>
                                    <w:top w:val="none" w:sz="0" w:space="0" w:color="auto"/>
                                    <w:left w:val="none" w:sz="0" w:space="0" w:color="auto"/>
                                    <w:bottom w:val="none" w:sz="0" w:space="0" w:color="auto"/>
                                    <w:right w:val="none" w:sz="0" w:space="0" w:color="auto"/>
                                  </w:divBdr>
                                </w:div>
                                <w:div w:id="499348151">
                                  <w:marLeft w:val="0"/>
                                  <w:marRight w:val="0"/>
                                  <w:marTop w:val="0"/>
                                  <w:marBottom w:val="0"/>
                                  <w:divBdr>
                                    <w:top w:val="none" w:sz="0" w:space="0" w:color="auto"/>
                                    <w:left w:val="none" w:sz="0" w:space="0" w:color="auto"/>
                                    <w:bottom w:val="none" w:sz="0" w:space="0" w:color="auto"/>
                                    <w:right w:val="none" w:sz="0" w:space="0" w:color="auto"/>
                                  </w:divBdr>
                                </w:div>
                                <w:div w:id="2106530482">
                                  <w:marLeft w:val="0"/>
                                  <w:marRight w:val="0"/>
                                  <w:marTop w:val="0"/>
                                  <w:marBottom w:val="0"/>
                                  <w:divBdr>
                                    <w:top w:val="none" w:sz="0" w:space="0" w:color="auto"/>
                                    <w:left w:val="none" w:sz="0" w:space="0" w:color="auto"/>
                                    <w:bottom w:val="none" w:sz="0" w:space="0" w:color="auto"/>
                                    <w:right w:val="none" w:sz="0" w:space="0" w:color="auto"/>
                                  </w:divBdr>
                                </w:div>
                                <w:div w:id="770509401">
                                  <w:marLeft w:val="0"/>
                                  <w:marRight w:val="0"/>
                                  <w:marTop w:val="0"/>
                                  <w:marBottom w:val="0"/>
                                  <w:divBdr>
                                    <w:top w:val="none" w:sz="0" w:space="0" w:color="auto"/>
                                    <w:left w:val="none" w:sz="0" w:space="0" w:color="auto"/>
                                    <w:bottom w:val="none" w:sz="0" w:space="0" w:color="auto"/>
                                    <w:right w:val="none" w:sz="0" w:space="0" w:color="auto"/>
                                  </w:divBdr>
                                </w:div>
                                <w:div w:id="1892113399">
                                  <w:marLeft w:val="0"/>
                                  <w:marRight w:val="0"/>
                                  <w:marTop w:val="0"/>
                                  <w:marBottom w:val="0"/>
                                  <w:divBdr>
                                    <w:top w:val="none" w:sz="0" w:space="0" w:color="auto"/>
                                    <w:left w:val="none" w:sz="0" w:space="0" w:color="auto"/>
                                    <w:bottom w:val="none" w:sz="0" w:space="0" w:color="auto"/>
                                    <w:right w:val="none" w:sz="0" w:space="0" w:color="auto"/>
                                  </w:divBdr>
                                </w:div>
                                <w:div w:id="10177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842612">
      <w:bodyDiv w:val="1"/>
      <w:marLeft w:val="0"/>
      <w:marRight w:val="0"/>
      <w:marTop w:val="0"/>
      <w:marBottom w:val="0"/>
      <w:divBdr>
        <w:top w:val="none" w:sz="0" w:space="0" w:color="auto"/>
        <w:left w:val="none" w:sz="0" w:space="0" w:color="auto"/>
        <w:bottom w:val="none" w:sz="0" w:space="0" w:color="auto"/>
        <w:right w:val="none" w:sz="0" w:space="0" w:color="auto"/>
      </w:divBdr>
    </w:div>
    <w:div w:id="1741362732">
      <w:bodyDiv w:val="1"/>
      <w:marLeft w:val="0"/>
      <w:marRight w:val="0"/>
      <w:marTop w:val="0"/>
      <w:marBottom w:val="0"/>
      <w:divBdr>
        <w:top w:val="none" w:sz="0" w:space="0" w:color="auto"/>
        <w:left w:val="none" w:sz="0" w:space="0" w:color="auto"/>
        <w:bottom w:val="none" w:sz="0" w:space="0" w:color="auto"/>
        <w:right w:val="none" w:sz="0" w:space="0" w:color="auto"/>
      </w:divBdr>
    </w:div>
    <w:div w:id="1784808876">
      <w:bodyDiv w:val="1"/>
      <w:marLeft w:val="0"/>
      <w:marRight w:val="0"/>
      <w:marTop w:val="0"/>
      <w:marBottom w:val="0"/>
      <w:divBdr>
        <w:top w:val="none" w:sz="0" w:space="0" w:color="auto"/>
        <w:left w:val="none" w:sz="0" w:space="0" w:color="auto"/>
        <w:bottom w:val="none" w:sz="0" w:space="0" w:color="auto"/>
        <w:right w:val="none" w:sz="0" w:space="0" w:color="auto"/>
      </w:divBdr>
      <w:divsChild>
        <w:div w:id="318464733">
          <w:marLeft w:val="0"/>
          <w:marRight w:val="0"/>
          <w:marTop w:val="0"/>
          <w:marBottom w:val="0"/>
          <w:divBdr>
            <w:top w:val="none" w:sz="0" w:space="0" w:color="auto"/>
            <w:left w:val="none" w:sz="0" w:space="0" w:color="auto"/>
            <w:bottom w:val="none" w:sz="0" w:space="0" w:color="auto"/>
            <w:right w:val="none" w:sz="0" w:space="0" w:color="auto"/>
          </w:divBdr>
        </w:div>
        <w:div w:id="1619412390">
          <w:marLeft w:val="0"/>
          <w:marRight w:val="0"/>
          <w:marTop w:val="0"/>
          <w:marBottom w:val="0"/>
          <w:divBdr>
            <w:top w:val="none" w:sz="0" w:space="0" w:color="auto"/>
            <w:left w:val="none" w:sz="0" w:space="0" w:color="auto"/>
            <w:bottom w:val="none" w:sz="0" w:space="0" w:color="auto"/>
            <w:right w:val="none" w:sz="0" w:space="0" w:color="auto"/>
          </w:divBdr>
        </w:div>
        <w:div w:id="192420361">
          <w:marLeft w:val="0"/>
          <w:marRight w:val="0"/>
          <w:marTop w:val="0"/>
          <w:marBottom w:val="0"/>
          <w:divBdr>
            <w:top w:val="none" w:sz="0" w:space="0" w:color="auto"/>
            <w:left w:val="none" w:sz="0" w:space="0" w:color="auto"/>
            <w:bottom w:val="none" w:sz="0" w:space="0" w:color="auto"/>
            <w:right w:val="none" w:sz="0" w:space="0" w:color="auto"/>
          </w:divBdr>
        </w:div>
        <w:div w:id="1534032575">
          <w:marLeft w:val="0"/>
          <w:marRight w:val="0"/>
          <w:marTop w:val="0"/>
          <w:marBottom w:val="0"/>
          <w:divBdr>
            <w:top w:val="none" w:sz="0" w:space="0" w:color="auto"/>
            <w:left w:val="none" w:sz="0" w:space="0" w:color="auto"/>
            <w:bottom w:val="none" w:sz="0" w:space="0" w:color="auto"/>
            <w:right w:val="none" w:sz="0" w:space="0" w:color="auto"/>
          </w:divBdr>
        </w:div>
        <w:div w:id="289408238">
          <w:marLeft w:val="0"/>
          <w:marRight w:val="0"/>
          <w:marTop w:val="0"/>
          <w:marBottom w:val="0"/>
          <w:divBdr>
            <w:top w:val="none" w:sz="0" w:space="0" w:color="auto"/>
            <w:left w:val="none" w:sz="0" w:space="0" w:color="auto"/>
            <w:bottom w:val="none" w:sz="0" w:space="0" w:color="auto"/>
            <w:right w:val="none" w:sz="0" w:space="0" w:color="auto"/>
          </w:divBdr>
        </w:div>
        <w:div w:id="639262886">
          <w:marLeft w:val="0"/>
          <w:marRight w:val="0"/>
          <w:marTop w:val="0"/>
          <w:marBottom w:val="0"/>
          <w:divBdr>
            <w:top w:val="none" w:sz="0" w:space="0" w:color="auto"/>
            <w:left w:val="none" w:sz="0" w:space="0" w:color="auto"/>
            <w:bottom w:val="none" w:sz="0" w:space="0" w:color="auto"/>
            <w:right w:val="none" w:sz="0" w:space="0" w:color="auto"/>
          </w:divBdr>
        </w:div>
      </w:divsChild>
    </w:div>
    <w:div w:id="1793353774">
      <w:bodyDiv w:val="1"/>
      <w:marLeft w:val="0"/>
      <w:marRight w:val="0"/>
      <w:marTop w:val="0"/>
      <w:marBottom w:val="0"/>
      <w:divBdr>
        <w:top w:val="none" w:sz="0" w:space="0" w:color="auto"/>
        <w:left w:val="none" w:sz="0" w:space="0" w:color="auto"/>
        <w:bottom w:val="none" w:sz="0" w:space="0" w:color="auto"/>
        <w:right w:val="none" w:sz="0" w:space="0" w:color="auto"/>
      </w:divBdr>
    </w:div>
    <w:div w:id="1842546417">
      <w:bodyDiv w:val="1"/>
      <w:marLeft w:val="0"/>
      <w:marRight w:val="0"/>
      <w:marTop w:val="0"/>
      <w:marBottom w:val="0"/>
      <w:divBdr>
        <w:top w:val="none" w:sz="0" w:space="0" w:color="auto"/>
        <w:left w:val="none" w:sz="0" w:space="0" w:color="auto"/>
        <w:bottom w:val="none" w:sz="0" w:space="0" w:color="auto"/>
        <w:right w:val="none" w:sz="0" w:space="0" w:color="auto"/>
      </w:divBdr>
      <w:divsChild>
        <w:div w:id="831216321">
          <w:marLeft w:val="0"/>
          <w:marRight w:val="0"/>
          <w:marTop w:val="0"/>
          <w:marBottom w:val="0"/>
          <w:divBdr>
            <w:top w:val="none" w:sz="0" w:space="0" w:color="auto"/>
            <w:left w:val="none" w:sz="0" w:space="0" w:color="auto"/>
            <w:bottom w:val="none" w:sz="0" w:space="0" w:color="auto"/>
            <w:right w:val="none" w:sz="0" w:space="0" w:color="auto"/>
          </w:divBdr>
        </w:div>
        <w:div w:id="1118186641">
          <w:marLeft w:val="0"/>
          <w:marRight w:val="0"/>
          <w:marTop w:val="0"/>
          <w:marBottom w:val="0"/>
          <w:divBdr>
            <w:top w:val="none" w:sz="0" w:space="0" w:color="auto"/>
            <w:left w:val="none" w:sz="0" w:space="0" w:color="auto"/>
            <w:bottom w:val="none" w:sz="0" w:space="0" w:color="auto"/>
            <w:right w:val="none" w:sz="0" w:space="0" w:color="auto"/>
          </w:divBdr>
        </w:div>
        <w:div w:id="1314673723">
          <w:marLeft w:val="0"/>
          <w:marRight w:val="0"/>
          <w:marTop w:val="0"/>
          <w:marBottom w:val="0"/>
          <w:divBdr>
            <w:top w:val="none" w:sz="0" w:space="0" w:color="auto"/>
            <w:left w:val="none" w:sz="0" w:space="0" w:color="auto"/>
            <w:bottom w:val="none" w:sz="0" w:space="0" w:color="auto"/>
            <w:right w:val="none" w:sz="0" w:space="0" w:color="auto"/>
          </w:divBdr>
        </w:div>
        <w:div w:id="169832786">
          <w:marLeft w:val="0"/>
          <w:marRight w:val="0"/>
          <w:marTop w:val="0"/>
          <w:marBottom w:val="0"/>
          <w:divBdr>
            <w:top w:val="none" w:sz="0" w:space="0" w:color="auto"/>
            <w:left w:val="none" w:sz="0" w:space="0" w:color="auto"/>
            <w:bottom w:val="none" w:sz="0" w:space="0" w:color="auto"/>
            <w:right w:val="none" w:sz="0" w:space="0" w:color="auto"/>
          </w:divBdr>
        </w:div>
        <w:div w:id="2141026469">
          <w:marLeft w:val="0"/>
          <w:marRight w:val="0"/>
          <w:marTop w:val="0"/>
          <w:marBottom w:val="0"/>
          <w:divBdr>
            <w:top w:val="none" w:sz="0" w:space="0" w:color="auto"/>
            <w:left w:val="none" w:sz="0" w:space="0" w:color="auto"/>
            <w:bottom w:val="none" w:sz="0" w:space="0" w:color="auto"/>
            <w:right w:val="none" w:sz="0" w:space="0" w:color="auto"/>
          </w:divBdr>
        </w:div>
        <w:div w:id="1946957540">
          <w:marLeft w:val="0"/>
          <w:marRight w:val="0"/>
          <w:marTop w:val="0"/>
          <w:marBottom w:val="0"/>
          <w:divBdr>
            <w:top w:val="none" w:sz="0" w:space="0" w:color="auto"/>
            <w:left w:val="none" w:sz="0" w:space="0" w:color="auto"/>
            <w:bottom w:val="none" w:sz="0" w:space="0" w:color="auto"/>
            <w:right w:val="none" w:sz="0" w:space="0" w:color="auto"/>
          </w:divBdr>
        </w:div>
      </w:divsChild>
    </w:div>
    <w:div w:id="1854491963">
      <w:bodyDiv w:val="1"/>
      <w:marLeft w:val="0"/>
      <w:marRight w:val="0"/>
      <w:marTop w:val="0"/>
      <w:marBottom w:val="0"/>
      <w:divBdr>
        <w:top w:val="none" w:sz="0" w:space="0" w:color="auto"/>
        <w:left w:val="none" w:sz="0" w:space="0" w:color="auto"/>
        <w:bottom w:val="none" w:sz="0" w:space="0" w:color="auto"/>
        <w:right w:val="none" w:sz="0" w:space="0" w:color="auto"/>
      </w:divBdr>
      <w:divsChild>
        <w:div w:id="673263423">
          <w:marLeft w:val="0"/>
          <w:marRight w:val="0"/>
          <w:marTop w:val="0"/>
          <w:marBottom w:val="0"/>
          <w:divBdr>
            <w:top w:val="none" w:sz="0" w:space="0" w:color="auto"/>
            <w:left w:val="none" w:sz="0" w:space="0" w:color="auto"/>
            <w:bottom w:val="none" w:sz="0" w:space="0" w:color="auto"/>
            <w:right w:val="none" w:sz="0" w:space="0" w:color="auto"/>
          </w:divBdr>
        </w:div>
        <w:div w:id="712463484">
          <w:marLeft w:val="0"/>
          <w:marRight w:val="0"/>
          <w:marTop w:val="0"/>
          <w:marBottom w:val="0"/>
          <w:divBdr>
            <w:top w:val="none" w:sz="0" w:space="0" w:color="auto"/>
            <w:left w:val="none" w:sz="0" w:space="0" w:color="auto"/>
            <w:bottom w:val="none" w:sz="0" w:space="0" w:color="auto"/>
            <w:right w:val="none" w:sz="0" w:space="0" w:color="auto"/>
          </w:divBdr>
        </w:div>
        <w:div w:id="736896955">
          <w:marLeft w:val="0"/>
          <w:marRight w:val="0"/>
          <w:marTop w:val="0"/>
          <w:marBottom w:val="0"/>
          <w:divBdr>
            <w:top w:val="none" w:sz="0" w:space="0" w:color="auto"/>
            <w:left w:val="none" w:sz="0" w:space="0" w:color="auto"/>
            <w:bottom w:val="none" w:sz="0" w:space="0" w:color="auto"/>
            <w:right w:val="none" w:sz="0" w:space="0" w:color="auto"/>
          </w:divBdr>
        </w:div>
        <w:div w:id="1454061385">
          <w:marLeft w:val="0"/>
          <w:marRight w:val="0"/>
          <w:marTop w:val="0"/>
          <w:marBottom w:val="0"/>
          <w:divBdr>
            <w:top w:val="none" w:sz="0" w:space="0" w:color="auto"/>
            <w:left w:val="none" w:sz="0" w:space="0" w:color="auto"/>
            <w:bottom w:val="none" w:sz="0" w:space="0" w:color="auto"/>
            <w:right w:val="none" w:sz="0" w:space="0" w:color="auto"/>
          </w:divBdr>
        </w:div>
        <w:div w:id="11227469">
          <w:marLeft w:val="0"/>
          <w:marRight w:val="0"/>
          <w:marTop w:val="0"/>
          <w:marBottom w:val="0"/>
          <w:divBdr>
            <w:top w:val="none" w:sz="0" w:space="0" w:color="auto"/>
            <w:left w:val="none" w:sz="0" w:space="0" w:color="auto"/>
            <w:bottom w:val="none" w:sz="0" w:space="0" w:color="auto"/>
            <w:right w:val="none" w:sz="0" w:space="0" w:color="auto"/>
          </w:divBdr>
        </w:div>
        <w:div w:id="283849148">
          <w:marLeft w:val="0"/>
          <w:marRight w:val="0"/>
          <w:marTop w:val="0"/>
          <w:marBottom w:val="0"/>
          <w:divBdr>
            <w:top w:val="none" w:sz="0" w:space="0" w:color="auto"/>
            <w:left w:val="none" w:sz="0" w:space="0" w:color="auto"/>
            <w:bottom w:val="none" w:sz="0" w:space="0" w:color="auto"/>
            <w:right w:val="none" w:sz="0" w:space="0" w:color="auto"/>
          </w:divBdr>
        </w:div>
        <w:div w:id="52047610">
          <w:marLeft w:val="0"/>
          <w:marRight w:val="0"/>
          <w:marTop w:val="0"/>
          <w:marBottom w:val="0"/>
          <w:divBdr>
            <w:top w:val="none" w:sz="0" w:space="0" w:color="auto"/>
            <w:left w:val="none" w:sz="0" w:space="0" w:color="auto"/>
            <w:bottom w:val="none" w:sz="0" w:space="0" w:color="auto"/>
            <w:right w:val="none" w:sz="0" w:space="0" w:color="auto"/>
          </w:divBdr>
        </w:div>
        <w:div w:id="1254514345">
          <w:marLeft w:val="0"/>
          <w:marRight w:val="0"/>
          <w:marTop w:val="0"/>
          <w:marBottom w:val="0"/>
          <w:divBdr>
            <w:top w:val="none" w:sz="0" w:space="0" w:color="auto"/>
            <w:left w:val="none" w:sz="0" w:space="0" w:color="auto"/>
            <w:bottom w:val="none" w:sz="0" w:space="0" w:color="auto"/>
            <w:right w:val="none" w:sz="0" w:space="0" w:color="auto"/>
          </w:divBdr>
        </w:div>
        <w:div w:id="261377341">
          <w:marLeft w:val="0"/>
          <w:marRight w:val="0"/>
          <w:marTop w:val="0"/>
          <w:marBottom w:val="0"/>
          <w:divBdr>
            <w:top w:val="none" w:sz="0" w:space="0" w:color="auto"/>
            <w:left w:val="none" w:sz="0" w:space="0" w:color="auto"/>
            <w:bottom w:val="none" w:sz="0" w:space="0" w:color="auto"/>
            <w:right w:val="none" w:sz="0" w:space="0" w:color="auto"/>
          </w:divBdr>
        </w:div>
        <w:div w:id="1132331151">
          <w:marLeft w:val="0"/>
          <w:marRight w:val="0"/>
          <w:marTop w:val="0"/>
          <w:marBottom w:val="0"/>
          <w:divBdr>
            <w:top w:val="none" w:sz="0" w:space="0" w:color="auto"/>
            <w:left w:val="none" w:sz="0" w:space="0" w:color="auto"/>
            <w:bottom w:val="none" w:sz="0" w:space="0" w:color="auto"/>
            <w:right w:val="none" w:sz="0" w:space="0" w:color="auto"/>
          </w:divBdr>
        </w:div>
        <w:div w:id="2009357604">
          <w:marLeft w:val="0"/>
          <w:marRight w:val="0"/>
          <w:marTop w:val="0"/>
          <w:marBottom w:val="0"/>
          <w:divBdr>
            <w:top w:val="none" w:sz="0" w:space="0" w:color="auto"/>
            <w:left w:val="none" w:sz="0" w:space="0" w:color="auto"/>
            <w:bottom w:val="none" w:sz="0" w:space="0" w:color="auto"/>
            <w:right w:val="none" w:sz="0" w:space="0" w:color="auto"/>
          </w:divBdr>
        </w:div>
        <w:div w:id="1410039730">
          <w:marLeft w:val="0"/>
          <w:marRight w:val="0"/>
          <w:marTop w:val="0"/>
          <w:marBottom w:val="0"/>
          <w:divBdr>
            <w:top w:val="none" w:sz="0" w:space="0" w:color="auto"/>
            <w:left w:val="none" w:sz="0" w:space="0" w:color="auto"/>
            <w:bottom w:val="none" w:sz="0" w:space="0" w:color="auto"/>
            <w:right w:val="none" w:sz="0" w:space="0" w:color="auto"/>
          </w:divBdr>
        </w:div>
        <w:div w:id="1979068075">
          <w:marLeft w:val="0"/>
          <w:marRight w:val="0"/>
          <w:marTop w:val="0"/>
          <w:marBottom w:val="0"/>
          <w:divBdr>
            <w:top w:val="none" w:sz="0" w:space="0" w:color="auto"/>
            <w:left w:val="none" w:sz="0" w:space="0" w:color="auto"/>
            <w:bottom w:val="none" w:sz="0" w:space="0" w:color="auto"/>
            <w:right w:val="none" w:sz="0" w:space="0" w:color="auto"/>
          </w:divBdr>
        </w:div>
        <w:div w:id="1626353323">
          <w:marLeft w:val="0"/>
          <w:marRight w:val="0"/>
          <w:marTop w:val="0"/>
          <w:marBottom w:val="0"/>
          <w:divBdr>
            <w:top w:val="none" w:sz="0" w:space="0" w:color="auto"/>
            <w:left w:val="none" w:sz="0" w:space="0" w:color="auto"/>
            <w:bottom w:val="none" w:sz="0" w:space="0" w:color="auto"/>
            <w:right w:val="none" w:sz="0" w:space="0" w:color="auto"/>
          </w:divBdr>
        </w:div>
        <w:div w:id="1660961063">
          <w:marLeft w:val="0"/>
          <w:marRight w:val="0"/>
          <w:marTop w:val="0"/>
          <w:marBottom w:val="0"/>
          <w:divBdr>
            <w:top w:val="none" w:sz="0" w:space="0" w:color="auto"/>
            <w:left w:val="none" w:sz="0" w:space="0" w:color="auto"/>
            <w:bottom w:val="none" w:sz="0" w:space="0" w:color="auto"/>
            <w:right w:val="none" w:sz="0" w:space="0" w:color="auto"/>
          </w:divBdr>
        </w:div>
        <w:div w:id="49958171">
          <w:marLeft w:val="0"/>
          <w:marRight w:val="0"/>
          <w:marTop w:val="0"/>
          <w:marBottom w:val="0"/>
          <w:divBdr>
            <w:top w:val="none" w:sz="0" w:space="0" w:color="auto"/>
            <w:left w:val="none" w:sz="0" w:space="0" w:color="auto"/>
            <w:bottom w:val="none" w:sz="0" w:space="0" w:color="auto"/>
            <w:right w:val="none" w:sz="0" w:space="0" w:color="auto"/>
          </w:divBdr>
        </w:div>
        <w:div w:id="329524209">
          <w:marLeft w:val="0"/>
          <w:marRight w:val="0"/>
          <w:marTop w:val="0"/>
          <w:marBottom w:val="0"/>
          <w:divBdr>
            <w:top w:val="none" w:sz="0" w:space="0" w:color="auto"/>
            <w:left w:val="none" w:sz="0" w:space="0" w:color="auto"/>
            <w:bottom w:val="none" w:sz="0" w:space="0" w:color="auto"/>
            <w:right w:val="none" w:sz="0" w:space="0" w:color="auto"/>
          </w:divBdr>
        </w:div>
        <w:div w:id="1693529270">
          <w:marLeft w:val="0"/>
          <w:marRight w:val="0"/>
          <w:marTop w:val="0"/>
          <w:marBottom w:val="0"/>
          <w:divBdr>
            <w:top w:val="none" w:sz="0" w:space="0" w:color="auto"/>
            <w:left w:val="none" w:sz="0" w:space="0" w:color="auto"/>
            <w:bottom w:val="none" w:sz="0" w:space="0" w:color="auto"/>
            <w:right w:val="none" w:sz="0" w:space="0" w:color="auto"/>
          </w:divBdr>
        </w:div>
        <w:div w:id="950942758">
          <w:marLeft w:val="0"/>
          <w:marRight w:val="0"/>
          <w:marTop w:val="0"/>
          <w:marBottom w:val="0"/>
          <w:divBdr>
            <w:top w:val="none" w:sz="0" w:space="0" w:color="auto"/>
            <w:left w:val="none" w:sz="0" w:space="0" w:color="auto"/>
            <w:bottom w:val="none" w:sz="0" w:space="0" w:color="auto"/>
            <w:right w:val="none" w:sz="0" w:space="0" w:color="auto"/>
          </w:divBdr>
        </w:div>
        <w:div w:id="140585219">
          <w:marLeft w:val="0"/>
          <w:marRight w:val="0"/>
          <w:marTop w:val="0"/>
          <w:marBottom w:val="0"/>
          <w:divBdr>
            <w:top w:val="none" w:sz="0" w:space="0" w:color="auto"/>
            <w:left w:val="none" w:sz="0" w:space="0" w:color="auto"/>
            <w:bottom w:val="none" w:sz="0" w:space="0" w:color="auto"/>
            <w:right w:val="none" w:sz="0" w:space="0" w:color="auto"/>
          </w:divBdr>
        </w:div>
        <w:div w:id="1734694084">
          <w:marLeft w:val="0"/>
          <w:marRight w:val="0"/>
          <w:marTop w:val="0"/>
          <w:marBottom w:val="0"/>
          <w:divBdr>
            <w:top w:val="none" w:sz="0" w:space="0" w:color="auto"/>
            <w:left w:val="none" w:sz="0" w:space="0" w:color="auto"/>
            <w:bottom w:val="none" w:sz="0" w:space="0" w:color="auto"/>
            <w:right w:val="none" w:sz="0" w:space="0" w:color="auto"/>
          </w:divBdr>
        </w:div>
        <w:div w:id="340817195">
          <w:marLeft w:val="0"/>
          <w:marRight w:val="0"/>
          <w:marTop w:val="0"/>
          <w:marBottom w:val="0"/>
          <w:divBdr>
            <w:top w:val="none" w:sz="0" w:space="0" w:color="auto"/>
            <w:left w:val="none" w:sz="0" w:space="0" w:color="auto"/>
            <w:bottom w:val="none" w:sz="0" w:space="0" w:color="auto"/>
            <w:right w:val="none" w:sz="0" w:space="0" w:color="auto"/>
          </w:divBdr>
        </w:div>
        <w:div w:id="496463766">
          <w:marLeft w:val="0"/>
          <w:marRight w:val="0"/>
          <w:marTop w:val="0"/>
          <w:marBottom w:val="0"/>
          <w:divBdr>
            <w:top w:val="none" w:sz="0" w:space="0" w:color="auto"/>
            <w:left w:val="none" w:sz="0" w:space="0" w:color="auto"/>
            <w:bottom w:val="none" w:sz="0" w:space="0" w:color="auto"/>
            <w:right w:val="none" w:sz="0" w:space="0" w:color="auto"/>
          </w:divBdr>
        </w:div>
        <w:div w:id="16203022">
          <w:marLeft w:val="0"/>
          <w:marRight w:val="0"/>
          <w:marTop w:val="0"/>
          <w:marBottom w:val="0"/>
          <w:divBdr>
            <w:top w:val="none" w:sz="0" w:space="0" w:color="auto"/>
            <w:left w:val="none" w:sz="0" w:space="0" w:color="auto"/>
            <w:bottom w:val="none" w:sz="0" w:space="0" w:color="auto"/>
            <w:right w:val="none" w:sz="0" w:space="0" w:color="auto"/>
          </w:divBdr>
        </w:div>
      </w:divsChild>
    </w:div>
    <w:div w:id="1933511332">
      <w:bodyDiv w:val="1"/>
      <w:marLeft w:val="0"/>
      <w:marRight w:val="0"/>
      <w:marTop w:val="0"/>
      <w:marBottom w:val="0"/>
      <w:divBdr>
        <w:top w:val="none" w:sz="0" w:space="0" w:color="auto"/>
        <w:left w:val="none" w:sz="0" w:space="0" w:color="auto"/>
        <w:bottom w:val="none" w:sz="0" w:space="0" w:color="auto"/>
        <w:right w:val="none" w:sz="0" w:space="0" w:color="auto"/>
      </w:divBdr>
    </w:div>
    <w:div w:id="1949580044">
      <w:bodyDiv w:val="1"/>
      <w:marLeft w:val="0"/>
      <w:marRight w:val="0"/>
      <w:marTop w:val="0"/>
      <w:marBottom w:val="0"/>
      <w:divBdr>
        <w:top w:val="none" w:sz="0" w:space="0" w:color="auto"/>
        <w:left w:val="none" w:sz="0" w:space="0" w:color="auto"/>
        <w:bottom w:val="none" w:sz="0" w:space="0" w:color="auto"/>
        <w:right w:val="none" w:sz="0" w:space="0" w:color="auto"/>
      </w:divBdr>
    </w:div>
    <w:div w:id="1996685494">
      <w:bodyDiv w:val="1"/>
      <w:marLeft w:val="0"/>
      <w:marRight w:val="0"/>
      <w:marTop w:val="0"/>
      <w:marBottom w:val="0"/>
      <w:divBdr>
        <w:top w:val="none" w:sz="0" w:space="0" w:color="auto"/>
        <w:left w:val="none" w:sz="0" w:space="0" w:color="auto"/>
        <w:bottom w:val="none" w:sz="0" w:space="0" w:color="auto"/>
        <w:right w:val="none" w:sz="0" w:space="0" w:color="auto"/>
      </w:divBdr>
      <w:divsChild>
        <w:div w:id="850681759">
          <w:marLeft w:val="0"/>
          <w:marRight w:val="0"/>
          <w:marTop w:val="0"/>
          <w:marBottom w:val="0"/>
          <w:divBdr>
            <w:top w:val="none" w:sz="0" w:space="0" w:color="auto"/>
            <w:left w:val="none" w:sz="0" w:space="0" w:color="auto"/>
            <w:bottom w:val="none" w:sz="0" w:space="0" w:color="auto"/>
            <w:right w:val="none" w:sz="0" w:space="0" w:color="auto"/>
          </w:divBdr>
        </w:div>
        <w:div w:id="1764954251">
          <w:marLeft w:val="0"/>
          <w:marRight w:val="0"/>
          <w:marTop w:val="0"/>
          <w:marBottom w:val="0"/>
          <w:divBdr>
            <w:top w:val="none" w:sz="0" w:space="0" w:color="auto"/>
            <w:left w:val="none" w:sz="0" w:space="0" w:color="auto"/>
            <w:bottom w:val="none" w:sz="0" w:space="0" w:color="auto"/>
            <w:right w:val="none" w:sz="0" w:space="0" w:color="auto"/>
          </w:divBdr>
        </w:div>
        <w:div w:id="956377454">
          <w:marLeft w:val="0"/>
          <w:marRight w:val="0"/>
          <w:marTop w:val="0"/>
          <w:marBottom w:val="0"/>
          <w:divBdr>
            <w:top w:val="none" w:sz="0" w:space="0" w:color="auto"/>
            <w:left w:val="none" w:sz="0" w:space="0" w:color="auto"/>
            <w:bottom w:val="none" w:sz="0" w:space="0" w:color="auto"/>
            <w:right w:val="none" w:sz="0" w:space="0" w:color="auto"/>
          </w:divBdr>
        </w:div>
        <w:div w:id="1748960259">
          <w:marLeft w:val="0"/>
          <w:marRight w:val="0"/>
          <w:marTop w:val="0"/>
          <w:marBottom w:val="0"/>
          <w:divBdr>
            <w:top w:val="none" w:sz="0" w:space="0" w:color="auto"/>
            <w:left w:val="none" w:sz="0" w:space="0" w:color="auto"/>
            <w:bottom w:val="none" w:sz="0" w:space="0" w:color="auto"/>
            <w:right w:val="none" w:sz="0" w:space="0" w:color="auto"/>
          </w:divBdr>
        </w:div>
        <w:div w:id="2094080105">
          <w:marLeft w:val="0"/>
          <w:marRight w:val="0"/>
          <w:marTop w:val="0"/>
          <w:marBottom w:val="0"/>
          <w:divBdr>
            <w:top w:val="none" w:sz="0" w:space="0" w:color="auto"/>
            <w:left w:val="none" w:sz="0" w:space="0" w:color="auto"/>
            <w:bottom w:val="none" w:sz="0" w:space="0" w:color="auto"/>
            <w:right w:val="none" w:sz="0" w:space="0" w:color="auto"/>
          </w:divBdr>
        </w:div>
      </w:divsChild>
    </w:div>
    <w:div w:id="2115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Septemeber 26th 2014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3BB8A-7CFC-4C18-BBFF-6F369198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5DF2BE5D</Template>
  <TotalTime>648</TotalTime>
  <Pages>9</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Report to the Police and Crime Panel</vt:lpstr>
    </vt:vector>
  </TitlesOfParts>
  <Company>Warwickshire County Council</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Police and Crime Panel</dc:title>
  <dc:subject>Report on the work of the                                                    Office of the Police and Crime Commissioner</dc:subject>
  <dc:creator>Anya Ward</dc:creator>
  <cp:lastModifiedBy>Parsons,Rebecca 5341</cp:lastModifiedBy>
  <cp:revision>17</cp:revision>
  <cp:lastPrinted>2018-03-01T12:15:00Z</cp:lastPrinted>
  <dcterms:created xsi:type="dcterms:W3CDTF">2018-02-21T08:13:00Z</dcterms:created>
  <dcterms:modified xsi:type="dcterms:W3CDTF">2018-03-07T07:55:00Z</dcterms:modified>
</cp:coreProperties>
</file>